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0"/>
        <w:tblW w:w="11910" w:type="dxa"/>
        <w:tblInd w:w="-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910"/>
      </w:tblGrid>
      <w:tr w:rsidR="003F1AB5">
        <w:trPr>
          <w:trHeight w:val="11505"/>
        </w:trPr>
        <w:tc>
          <w:tcPr>
            <w:tcW w:w="11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412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AB5" w:rsidRDefault="00AD10F8">
            <w:pPr>
              <w:pStyle w:val="Titolo"/>
              <w:ind w:right="444"/>
              <w:rPr>
                <w:color w:val="FFFFFF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>
                  <wp:extent cx="2781300" cy="1000125"/>
                  <wp:effectExtent l="0" t="0" r="0" b="0"/>
                  <wp:docPr id="12" name="image1.jpg" descr="Logo_A_Positivo_Colo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_A_Positivo_Color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F1AB5" w:rsidRDefault="003F1AB5">
            <w:pPr>
              <w:spacing w:after="60"/>
              <w:ind w:left="171" w:right="444"/>
            </w:pPr>
          </w:p>
          <w:p w:rsidR="003F1AB5" w:rsidRDefault="003F1AB5">
            <w:pPr>
              <w:spacing w:after="60"/>
              <w:ind w:left="171" w:right="444"/>
            </w:pPr>
          </w:p>
          <w:p w:rsidR="003F1AB5" w:rsidRDefault="003F1AB5">
            <w:pPr>
              <w:spacing w:after="60"/>
              <w:ind w:left="171" w:right="444"/>
            </w:pPr>
          </w:p>
          <w:p w:rsidR="003F1AB5" w:rsidRDefault="003F1AB5">
            <w:pPr>
              <w:spacing w:after="60"/>
              <w:ind w:left="171" w:right="444"/>
            </w:pPr>
          </w:p>
          <w:p w:rsidR="003F1AB5" w:rsidRDefault="003F1AB5">
            <w:pPr>
              <w:spacing w:after="60"/>
              <w:ind w:left="171" w:right="444"/>
            </w:pPr>
          </w:p>
          <w:p w:rsidR="003F1AB5" w:rsidRDefault="00AD10F8">
            <w:pPr>
              <w:pStyle w:val="Titolo"/>
              <w:ind w:left="171" w:right="444"/>
              <w:rPr>
                <w:color w:val="FFFFFF"/>
                <w:sz w:val="60"/>
                <w:szCs w:val="60"/>
              </w:rPr>
            </w:pPr>
            <w:bookmarkStart w:id="1" w:name="_heading=h.30j0zll" w:colFirst="0" w:colLast="0"/>
            <w:bookmarkEnd w:id="1"/>
            <w:r>
              <w:rPr>
                <w:color w:val="FFFFFF"/>
                <w:sz w:val="60"/>
                <w:szCs w:val="60"/>
              </w:rPr>
              <w:t>Relazione annuale di monitoraggio AQ dei Corsi di Studio 2021</w:t>
            </w:r>
          </w:p>
          <w:p w:rsidR="003F1AB5" w:rsidRDefault="003F1AB5">
            <w:pPr>
              <w:pStyle w:val="Titolo"/>
              <w:ind w:left="171" w:right="444"/>
              <w:rPr>
                <w:color w:val="FFFFFF"/>
                <w:sz w:val="28"/>
                <w:szCs w:val="28"/>
              </w:rPr>
            </w:pPr>
            <w:bookmarkStart w:id="2" w:name="_heading=h.1fob9te" w:colFirst="0" w:colLast="0"/>
            <w:bookmarkEnd w:id="2"/>
          </w:p>
          <w:p w:rsidR="003F1AB5" w:rsidRDefault="00AD10F8">
            <w:pPr>
              <w:pStyle w:val="Titolo"/>
              <w:ind w:left="171" w:right="444"/>
              <w:rPr>
                <w:color w:val="FFFFFF"/>
                <w:sz w:val="28"/>
                <w:szCs w:val="28"/>
              </w:rPr>
            </w:pPr>
            <w:bookmarkStart w:id="3" w:name="_heading=h.3znysh7" w:colFirst="0" w:colLast="0"/>
            <w:bookmarkEnd w:id="3"/>
            <w:r>
              <w:rPr>
                <w:color w:val="FFFFFF"/>
                <w:sz w:val="28"/>
                <w:szCs w:val="28"/>
              </w:rPr>
              <w:t>Sezione 2: Rilevazione dell’opinione degli studenti (OPIS)</w:t>
            </w:r>
          </w:p>
          <w:p w:rsidR="003F1AB5" w:rsidRDefault="00AD10F8">
            <w:pPr>
              <w:pStyle w:val="Titolo"/>
              <w:ind w:left="171" w:right="444"/>
              <w:rPr>
                <w:color w:val="FFFFFF"/>
                <w:sz w:val="28"/>
                <w:szCs w:val="28"/>
              </w:rPr>
            </w:pPr>
            <w:bookmarkStart w:id="4" w:name="_heading=h.2et92p0" w:colFirst="0" w:colLast="0"/>
            <w:bookmarkEnd w:id="4"/>
            <w:r>
              <w:rPr>
                <w:color w:val="FFFFFF"/>
                <w:sz w:val="28"/>
                <w:szCs w:val="28"/>
              </w:rPr>
              <w:t>Sezione 3: Monitoraggio delle azioni correttive previste nel Rapporto di Riesame Ciclico (RRC)</w:t>
            </w:r>
          </w:p>
          <w:p w:rsidR="003F1AB5" w:rsidRDefault="00AD10F8">
            <w:pPr>
              <w:pStyle w:val="Titolo"/>
              <w:ind w:left="171" w:right="444"/>
              <w:rPr>
                <w:color w:val="FFFFFF"/>
                <w:sz w:val="28"/>
                <w:szCs w:val="28"/>
              </w:rPr>
            </w:pPr>
            <w:bookmarkStart w:id="5" w:name="_heading=h.tyjcwt" w:colFirst="0" w:colLast="0"/>
            <w:bookmarkEnd w:id="5"/>
            <w:r>
              <w:rPr>
                <w:color w:val="FFFFFF"/>
                <w:sz w:val="28"/>
                <w:szCs w:val="28"/>
              </w:rPr>
              <w:t>Sezione 4: Azioni correttive a seguito dei commenti alla Scheda di Monitoraggio Annuale (SMA)</w:t>
            </w:r>
          </w:p>
          <w:p w:rsidR="003F1AB5" w:rsidRDefault="003F1AB5">
            <w:pPr>
              <w:pStyle w:val="Titolo"/>
              <w:ind w:left="171" w:right="444"/>
              <w:rPr>
                <w:color w:val="FFFFFF"/>
              </w:rPr>
            </w:pPr>
            <w:bookmarkStart w:id="6" w:name="_heading=h.3dy6vkm" w:colFirst="0" w:colLast="0"/>
            <w:bookmarkEnd w:id="6"/>
          </w:p>
          <w:p w:rsidR="003F1AB5" w:rsidRDefault="00AD10F8">
            <w:pPr>
              <w:pStyle w:val="Titolo"/>
              <w:ind w:left="171" w:right="444"/>
              <w:rPr>
                <w:color w:val="FFFFFF"/>
                <w:sz w:val="36"/>
                <w:szCs w:val="36"/>
              </w:rPr>
            </w:pPr>
            <w:bookmarkStart w:id="7" w:name="_heading=h.1t3h5sf" w:colFirst="0" w:colLast="0"/>
            <w:bookmarkEnd w:id="7"/>
            <w:r>
              <w:rPr>
                <w:color w:val="FFFFFF"/>
                <w:sz w:val="36"/>
                <w:szCs w:val="36"/>
              </w:rPr>
              <w:t xml:space="preserve">Corso di Laurea Magistrale in </w:t>
            </w:r>
            <w:proofErr w:type="spellStart"/>
            <w:r>
              <w:rPr>
                <w:color w:val="FFFFFF"/>
                <w:sz w:val="36"/>
                <w:szCs w:val="36"/>
              </w:rPr>
              <w:t>Geoscienze</w:t>
            </w:r>
            <w:proofErr w:type="spellEnd"/>
            <w:r>
              <w:rPr>
                <w:color w:val="FFFFFF"/>
                <w:sz w:val="36"/>
                <w:szCs w:val="36"/>
              </w:rPr>
              <w:t xml:space="preserve">, </w:t>
            </w:r>
            <w:proofErr w:type="spellStart"/>
            <w:r>
              <w:rPr>
                <w:color w:val="FFFFFF"/>
                <w:sz w:val="36"/>
                <w:szCs w:val="36"/>
              </w:rPr>
              <w:t>Georischi</w:t>
            </w:r>
            <w:proofErr w:type="spellEnd"/>
            <w:r>
              <w:rPr>
                <w:color w:val="FFFFFF"/>
                <w:sz w:val="36"/>
                <w:szCs w:val="36"/>
              </w:rPr>
              <w:t xml:space="preserve"> e </w:t>
            </w:r>
            <w:proofErr w:type="spellStart"/>
            <w:r>
              <w:rPr>
                <w:color w:val="FFFFFF"/>
                <w:sz w:val="36"/>
                <w:szCs w:val="36"/>
              </w:rPr>
              <w:t>Georisorse</w:t>
            </w:r>
            <w:proofErr w:type="spellEnd"/>
          </w:p>
          <w:p w:rsidR="003F1AB5" w:rsidRDefault="00AD10F8">
            <w:pPr>
              <w:pStyle w:val="Titolo"/>
              <w:ind w:left="171" w:right="444"/>
              <w:rPr>
                <w:color w:val="FFFFFF"/>
                <w:sz w:val="24"/>
                <w:szCs w:val="24"/>
              </w:rPr>
            </w:pPr>
            <w:bookmarkStart w:id="8" w:name="_heading=h.4d34og8" w:colFirst="0" w:colLast="0"/>
            <w:bookmarkEnd w:id="8"/>
            <w:r>
              <w:rPr>
                <w:color w:val="FFFFFF"/>
                <w:sz w:val="24"/>
                <w:szCs w:val="24"/>
              </w:rPr>
              <w:t xml:space="preserve"> </w:t>
            </w:r>
          </w:p>
          <w:p w:rsidR="003F1AB5" w:rsidRDefault="003F1AB5">
            <w:pPr>
              <w:spacing w:line="240" w:lineRule="auto"/>
            </w:pPr>
          </w:p>
          <w:p w:rsidR="003F1AB5" w:rsidRDefault="00AD10F8">
            <w:pPr>
              <w:pStyle w:val="Titolo"/>
              <w:ind w:left="171" w:right="444"/>
              <w:rPr>
                <w:color w:val="FFFFFF"/>
                <w:sz w:val="24"/>
                <w:szCs w:val="24"/>
              </w:rPr>
            </w:pPr>
            <w:bookmarkStart w:id="9" w:name="_heading=h.2s8eyo1" w:colFirst="0" w:colLast="0"/>
            <w:bookmarkEnd w:id="9"/>
            <w:r>
              <w:rPr>
                <w:color w:val="FFFFFF"/>
                <w:sz w:val="24"/>
                <w:szCs w:val="24"/>
              </w:rPr>
              <w:t>Sezioni 2, 3 e 4 - Approvate dal Consiglio di Interclasse in Scienze Geologiche in data 11/10/2021</w:t>
            </w:r>
          </w:p>
          <w:p w:rsidR="003F1AB5" w:rsidRDefault="003F1AB5">
            <w:pPr>
              <w:pStyle w:val="Titolo"/>
              <w:ind w:left="171" w:right="444"/>
              <w:rPr>
                <w:color w:val="FFFFFF"/>
              </w:rPr>
            </w:pPr>
            <w:bookmarkStart w:id="10" w:name="_heading=h.17dp8vu" w:colFirst="0" w:colLast="0"/>
            <w:bookmarkEnd w:id="10"/>
          </w:p>
          <w:p w:rsidR="003F1AB5" w:rsidRDefault="003F1AB5">
            <w:pPr>
              <w:widowControl w:val="0"/>
              <w:spacing w:line="240" w:lineRule="auto"/>
            </w:pPr>
          </w:p>
          <w:p w:rsidR="003F1AB5" w:rsidRDefault="003F1AB5">
            <w:pPr>
              <w:widowControl w:val="0"/>
              <w:spacing w:line="240" w:lineRule="auto"/>
            </w:pPr>
          </w:p>
          <w:p w:rsidR="003F1AB5" w:rsidRDefault="003F1AB5">
            <w:pPr>
              <w:pStyle w:val="Titolo"/>
              <w:ind w:left="171" w:right="444"/>
              <w:rPr>
                <w:color w:val="FFFFFF"/>
                <w:sz w:val="32"/>
                <w:szCs w:val="32"/>
              </w:rPr>
            </w:pPr>
            <w:bookmarkStart w:id="11" w:name="_heading=h.3rdcrjn" w:colFirst="0" w:colLast="0"/>
            <w:bookmarkEnd w:id="11"/>
          </w:p>
          <w:p w:rsidR="003F1AB5" w:rsidRDefault="003F1AB5"/>
          <w:p w:rsidR="003F1AB5" w:rsidRDefault="003F1AB5"/>
          <w:p w:rsidR="003F1AB5" w:rsidRDefault="003F1AB5">
            <w:pPr>
              <w:pStyle w:val="Titolo"/>
              <w:ind w:left="171" w:right="444"/>
              <w:rPr>
                <w:color w:val="FFFFFF"/>
                <w:sz w:val="32"/>
                <w:szCs w:val="32"/>
              </w:rPr>
            </w:pPr>
            <w:bookmarkStart w:id="12" w:name="_heading=h.26in1rg" w:colFirst="0" w:colLast="0"/>
            <w:bookmarkEnd w:id="12"/>
          </w:p>
          <w:p w:rsidR="003F1AB5" w:rsidRDefault="003F1AB5">
            <w:pPr>
              <w:spacing w:before="200"/>
              <w:ind w:left="171" w:right="444"/>
              <w:rPr>
                <w:color w:val="FFFFFF"/>
                <w:sz w:val="24"/>
                <w:szCs w:val="24"/>
              </w:rPr>
            </w:pPr>
          </w:p>
        </w:tc>
      </w:tr>
    </w:tbl>
    <w:p w:rsidR="003F1AB5" w:rsidRDefault="003F1AB5">
      <w:pPr>
        <w:pStyle w:val="Titolo"/>
      </w:pPr>
      <w:bookmarkStart w:id="13" w:name="_heading=h.lnxbz9" w:colFirst="0" w:colLast="0"/>
      <w:bookmarkEnd w:id="13"/>
    </w:p>
    <w:p w:rsidR="003F1AB5" w:rsidRDefault="00AD10F8">
      <w:pPr>
        <w:pStyle w:val="Titolo"/>
      </w:pPr>
      <w:r>
        <w:lastRenderedPageBreak/>
        <w:t>Sezione 2</w:t>
      </w:r>
    </w:p>
    <w:p w:rsidR="003F1AB5" w:rsidRDefault="00AD10F8">
      <w:pPr>
        <w:pStyle w:val="Titolo"/>
      </w:pPr>
      <w:bookmarkStart w:id="14" w:name="_heading=h.35nkun2" w:colFirst="0" w:colLast="0"/>
      <w:bookmarkEnd w:id="14"/>
      <w:r>
        <w:t>Rilevazione dell’opinione degli studenti (OPIS)</w:t>
      </w:r>
    </w:p>
    <w:p w:rsidR="003F1AB5" w:rsidRDefault="003F1AB5"/>
    <w:p w:rsidR="003F1AB5" w:rsidRDefault="003F1AB5"/>
    <w:p w:rsidR="003F1AB5" w:rsidRDefault="00AD10F8">
      <w:pPr>
        <w:jc w:val="both"/>
      </w:pPr>
      <w:r>
        <w:t>La presente sezione:</w:t>
      </w:r>
    </w:p>
    <w:p w:rsidR="003F1AB5" w:rsidRDefault="00AD10F8">
      <w:r>
        <w:t>- recepisce e analizza le opinioni sulla didattica degli studenti frequentanti;</w:t>
      </w:r>
      <w:r>
        <w:br/>
        <w:t xml:space="preserve">- individua i punti di forza e gli aspetti critici; </w:t>
      </w:r>
    </w:p>
    <w:p w:rsidR="003F1AB5" w:rsidRDefault="00AD10F8">
      <w:r>
        <w:t>- rendiconta le azioni correttive previste e attuate nell’anno precedente;</w:t>
      </w:r>
      <w:r>
        <w:br/>
        <w:t xml:space="preserve">- programma eventuali azioni correttive. </w:t>
      </w:r>
    </w:p>
    <w:p w:rsidR="003F1AB5" w:rsidRDefault="003F1AB5"/>
    <w:p w:rsidR="003F1AB5" w:rsidRDefault="00AD10F8">
      <w:pPr>
        <w:jc w:val="both"/>
      </w:pPr>
      <w:r>
        <w:t>Documenti presi in considerazione:</w:t>
      </w:r>
    </w:p>
    <w:p w:rsidR="003F1AB5" w:rsidRDefault="00AD10F8">
      <w:pPr>
        <w:jc w:val="both"/>
      </w:pPr>
      <w:r>
        <w:t>- Opinioni sulla didattica degli studenti frequentanti (ultimi tre A.A.);</w:t>
      </w:r>
    </w:p>
    <w:p w:rsidR="003F1AB5" w:rsidRDefault="00AD10F8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- Relazione Annuale di Monitoraggio AQ </w:t>
      </w:r>
      <w:proofErr w:type="spellStart"/>
      <w:r>
        <w:t>CdS</w:t>
      </w:r>
      <w:proofErr w:type="spellEnd"/>
      <w:r>
        <w:t xml:space="preserve"> dell’anno precedente;</w:t>
      </w:r>
    </w:p>
    <w:p w:rsidR="003F1AB5" w:rsidRDefault="00AD10F8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- Dati e commenti di sintesi inseriti quadro B6-SUA-CDS</w:t>
      </w:r>
    </w:p>
    <w:p w:rsidR="003F1AB5" w:rsidRDefault="00AD10F8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- Indicazioni da Relazione Commissione Rapporti con gli Studenti</w:t>
      </w:r>
    </w:p>
    <w:p w:rsidR="003F1AB5" w:rsidRDefault="003F1AB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3F1AB5" w:rsidRDefault="003F1AB5">
      <w:pPr>
        <w:jc w:val="both"/>
      </w:pPr>
    </w:p>
    <w:p w:rsidR="003F1AB5" w:rsidRDefault="003F1AB5"/>
    <w:p w:rsidR="003F1AB5" w:rsidRDefault="003F1AB5"/>
    <w:p w:rsidR="003F1AB5" w:rsidRDefault="00AD10F8">
      <w:r>
        <w:br w:type="page"/>
      </w:r>
    </w:p>
    <w:p w:rsidR="003F1AB5" w:rsidRDefault="00AD10F8">
      <w:pPr>
        <w:pStyle w:val="Titolo1"/>
      </w:pPr>
      <w:bookmarkStart w:id="15" w:name="_heading=h.1ksv4uv" w:colFirst="0" w:colLast="0"/>
      <w:bookmarkEnd w:id="15"/>
      <w:r>
        <w:lastRenderedPageBreak/>
        <w:t xml:space="preserve">2-a - Monitoraggio azioni correttive attuate dal </w:t>
      </w:r>
      <w:proofErr w:type="spellStart"/>
      <w:r>
        <w:t>CdS</w:t>
      </w:r>
      <w:proofErr w:type="spellEnd"/>
    </w:p>
    <w:p w:rsidR="003F1AB5" w:rsidRDefault="003F1AB5"/>
    <w:p w:rsidR="003F1AB5" w:rsidRDefault="00AD10F8">
      <w:pPr>
        <w:rPr>
          <w:b/>
        </w:rPr>
      </w:pPr>
      <w:r>
        <w:rPr>
          <w:sz w:val="28"/>
          <w:szCs w:val="28"/>
        </w:rPr>
        <w:t>Azione Correttiva n°1/2020</w:t>
      </w:r>
    </w:p>
    <w:p w:rsidR="003F1AB5" w:rsidRDefault="00AD10F8">
      <w:r>
        <w:t>AZIONE:</w:t>
      </w:r>
    </w:p>
    <w:p w:rsidR="003F1AB5" w:rsidRDefault="00AD10F8">
      <w:r>
        <w:t>Tutti i docenti che relativamente alla domanda</w:t>
      </w:r>
      <w:r>
        <w:rPr>
          <w:b/>
        </w:rPr>
        <w:t xml:space="preserve"> D02</w:t>
      </w:r>
      <w:r>
        <w:t xml:space="preserve"> hanno avuto criticità o situazioni da monitorare, saranno invitati a voler provvedere ad una attenta analisi critica di tale risultato ed a volere eventualmente individuare, qualora vi sia possibilità, forme di alleggerimento del carico didattico o che perlomeno ne migliorino la percezione. Tali valutazioni saranno da comunicarsi al Presidente </w:t>
      </w:r>
      <w:proofErr w:type="spellStart"/>
      <w:r>
        <w:t>CdS</w:t>
      </w:r>
      <w:proofErr w:type="spellEnd"/>
      <w:r>
        <w:t xml:space="preserve"> e saranno oggetto di un breve rapporto contenente le modifiche eventualmente proposte.</w:t>
      </w:r>
    </w:p>
    <w:p w:rsidR="003F1AB5" w:rsidRDefault="00AD10F8">
      <w:r>
        <w:t>RESPONSABILE PRIMARIA</w:t>
      </w:r>
    </w:p>
    <w:p w:rsidR="003F1AB5" w:rsidRDefault="00AD10F8">
      <w:r>
        <w:t>Presidente del Consiglio di Interclasse</w:t>
      </w:r>
    </w:p>
    <w:p w:rsidR="003F1AB5" w:rsidRDefault="00AD10F8">
      <w:r>
        <w:t>RESPONSABILE SECONDARIA</w:t>
      </w:r>
    </w:p>
    <w:p w:rsidR="003F1AB5" w:rsidRDefault="00AD10F8">
      <w:r>
        <w:t>Gruppo Assicurazione Qualità</w:t>
      </w:r>
    </w:p>
    <w:p w:rsidR="003F1AB5" w:rsidRDefault="00AD10F8">
      <w:r>
        <w:t>TEMPISTICA</w:t>
      </w:r>
    </w:p>
    <w:p w:rsidR="003F1AB5" w:rsidRDefault="00AD10F8">
      <w:r>
        <w:t xml:space="preserve">Entro 1° semestre </w:t>
      </w:r>
      <w:proofErr w:type="spellStart"/>
      <w:r>
        <w:t>a.a</w:t>
      </w:r>
      <w:proofErr w:type="spellEnd"/>
      <w:r>
        <w:t>. 2020/21.</w:t>
      </w:r>
    </w:p>
    <w:p w:rsidR="003F1AB5" w:rsidRDefault="003F1AB5"/>
    <w:p w:rsidR="003F1AB5" w:rsidRDefault="00AD10F8">
      <w:pPr>
        <w:rPr>
          <w:b/>
        </w:rPr>
      </w:pPr>
      <w:r>
        <w:rPr>
          <w:b/>
        </w:rPr>
        <w:t>ESITI DELL’AZIONE CORRETTIVA n°1/2020</w:t>
      </w:r>
    </w:p>
    <w:p w:rsidR="003F1AB5" w:rsidRDefault="00AD10F8">
      <w:pPr>
        <w:widowControl w:val="0"/>
        <w:spacing w:before="240" w:after="120" w:line="240" w:lineRule="auto"/>
        <w:jc w:val="both"/>
        <w:rPr>
          <w:i/>
        </w:rPr>
      </w:pPr>
      <w:r>
        <w:t xml:space="preserve">Successo. I dati riportati in Tabella 3 della presente RAM-AQ 2021, confrontati con gli analoghi 2020, mostrano che le AF che erano risultate da monitorare o critiche rispetto </w:t>
      </w:r>
      <w:r>
        <w:rPr>
          <w:b/>
        </w:rPr>
        <w:t>D02</w:t>
      </w:r>
      <w:r>
        <w:t xml:space="preserve"> nel 2020 risultano ora avere risposte positive al quesito &gt;60%.</w:t>
      </w:r>
      <w:r>
        <w:br w:type="page"/>
      </w:r>
    </w:p>
    <w:p w:rsidR="003F1AB5" w:rsidRDefault="00AD10F8">
      <w:pPr>
        <w:pStyle w:val="Titolo1"/>
      </w:pPr>
      <w:bookmarkStart w:id="16" w:name="_heading=h.44sinio" w:colFirst="0" w:colLast="0"/>
      <w:bookmarkEnd w:id="16"/>
      <w:r>
        <w:lastRenderedPageBreak/>
        <w:t>2-b - Analisi della situazione sulla base dei dati</w:t>
      </w:r>
    </w:p>
    <w:p w:rsidR="003F1AB5" w:rsidRDefault="00AD10F8">
      <w:pPr>
        <w:pStyle w:val="Titolo2"/>
      </w:pPr>
      <w:bookmarkStart w:id="17" w:name="_heading=h.2jxsxqh" w:colFirst="0" w:colLast="0"/>
      <w:bookmarkEnd w:id="17"/>
      <w:r>
        <w:t>Analisi dei dati</w:t>
      </w:r>
    </w:p>
    <w:p w:rsidR="003F1AB5" w:rsidRDefault="00AD10F8">
      <w:pPr>
        <w:widowControl w:val="0"/>
        <w:spacing w:before="240" w:after="240"/>
        <w:rPr>
          <w:u w:val="single"/>
        </w:rPr>
      </w:pPr>
      <w:r>
        <w:rPr>
          <w:u w:val="single"/>
        </w:rPr>
        <w:t>Dati di sintesi a corredo del QUADRO B6 della SUA-2021</w:t>
      </w:r>
    </w:p>
    <w:p w:rsidR="003F1AB5" w:rsidRDefault="00AD10F8">
      <w:pPr>
        <w:widowControl w:val="0"/>
        <w:spacing w:before="240" w:after="240"/>
      </w:pPr>
      <w:r>
        <w:t xml:space="preserve"> I dati sintetici della rilevazione relativa all'anno accademico 2020/21 forniti dall’Ateneo a corredo del QUADRO B6 SUA 2021 sono riportati nella tabella seguente: </w:t>
      </w:r>
    </w:p>
    <w:p w:rsidR="003F1AB5" w:rsidRDefault="00AD10F8">
      <w:pPr>
        <w:widowControl w:val="0"/>
        <w:spacing w:before="240" w:after="240"/>
      </w:pPr>
      <w:r>
        <w:t xml:space="preserve">Tabella 1: Quadro complessivo dell’Opinione studenti </w:t>
      </w:r>
    </w:p>
    <w:p w:rsidR="003F1AB5" w:rsidRDefault="00AD10F8">
      <w:pPr>
        <w:widowControl w:val="0"/>
        <w:spacing w:before="240" w:after="240"/>
      </w:pPr>
      <w:r>
        <w:rPr>
          <w:noProof/>
        </w:rPr>
        <w:drawing>
          <wp:inline distT="0" distB="0" distL="0" distR="0">
            <wp:extent cx="5733415" cy="3857176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5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1AB5" w:rsidRDefault="00AD10F8">
      <w:pPr>
        <w:widowControl w:val="0"/>
        <w:spacing w:before="240" w:after="240"/>
      </w:pPr>
      <w:r>
        <w:t>I dati di sintesi OPIS 2020/21:</w:t>
      </w:r>
    </w:p>
    <w:p w:rsidR="003F1AB5" w:rsidRDefault="00AD10F8">
      <w:pPr>
        <w:widowControl w:val="0"/>
        <w:spacing w:line="240" w:lineRule="auto"/>
      </w:pPr>
      <w:r>
        <w:t>- sono riferiti ad un numero di risposte in linea a quello dell’anno precedente;</w:t>
      </w:r>
    </w:p>
    <w:p w:rsidR="003F1AB5" w:rsidRDefault="00AD10F8">
      <w:pPr>
        <w:widowControl w:val="0"/>
        <w:spacing w:line="240" w:lineRule="auto"/>
      </w:pPr>
      <w:r>
        <w:t>- non evidenziano nessuna situazione da monitorare o critica;</w:t>
      </w:r>
    </w:p>
    <w:p w:rsidR="003F1AB5" w:rsidRDefault="00AD10F8">
      <w:pPr>
        <w:widowControl w:val="0"/>
        <w:spacing w:line="240" w:lineRule="auto"/>
      </w:pPr>
      <w:r>
        <w:t>- mostrano che le percentuali di giudizi positivi (“più sì che no” + “decisamente si”) alle singole domande ed all'indicatore di soddisfazione complessiva D14 sono significativamente superiori al 70%;</w:t>
      </w:r>
    </w:p>
    <w:p w:rsidR="003F1AB5" w:rsidRDefault="00AD10F8">
      <w:pPr>
        <w:widowControl w:val="0"/>
        <w:spacing w:line="240" w:lineRule="auto"/>
      </w:pPr>
      <w:r>
        <w:t>- sono in linea ed in leggero miglioramento rispetto quelli degli anni precedenti.</w:t>
      </w:r>
    </w:p>
    <w:p w:rsidR="003F1AB5" w:rsidRDefault="003F1AB5">
      <w:pPr>
        <w:widowControl w:val="0"/>
        <w:spacing w:before="240" w:after="240"/>
        <w:rPr>
          <w:u w:val="single"/>
        </w:rPr>
      </w:pPr>
    </w:p>
    <w:p w:rsidR="003F1AB5" w:rsidRDefault="003F1AB5">
      <w:pPr>
        <w:widowControl w:val="0"/>
        <w:spacing w:before="240" w:after="240"/>
        <w:rPr>
          <w:u w:val="single"/>
        </w:rPr>
      </w:pPr>
    </w:p>
    <w:p w:rsidR="003F1AB5" w:rsidRDefault="003F1AB5">
      <w:pPr>
        <w:widowControl w:val="0"/>
        <w:spacing w:before="240" w:after="240"/>
        <w:rPr>
          <w:u w:val="single"/>
        </w:rPr>
      </w:pPr>
    </w:p>
    <w:p w:rsidR="003F1AB5" w:rsidRDefault="003F1AB5">
      <w:pPr>
        <w:widowControl w:val="0"/>
        <w:spacing w:before="240" w:after="240"/>
        <w:rPr>
          <w:u w:val="single"/>
        </w:rPr>
      </w:pPr>
    </w:p>
    <w:p w:rsidR="003F1AB5" w:rsidRDefault="003F1AB5">
      <w:pPr>
        <w:widowControl w:val="0"/>
        <w:spacing w:before="240" w:after="240"/>
        <w:rPr>
          <w:u w:val="single"/>
        </w:rPr>
      </w:pPr>
    </w:p>
    <w:p w:rsidR="003F1AB5" w:rsidRDefault="00AD10F8">
      <w:pPr>
        <w:widowControl w:val="0"/>
        <w:spacing w:before="240" w:after="240"/>
        <w:rPr>
          <w:u w:val="single"/>
        </w:rPr>
      </w:pPr>
      <w:r>
        <w:rPr>
          <w:u w:val="single"/>
        </w:rPr>
        <w:lastRenderedPageBreak/>
        <w:t>Dati complessivi a disposizione del Consiglio di Interclasse</w:t>
      </w:r>
    </w:p>
    <w:p w:rsidR="003F1AB5" w:rsidRDefault="00AD10F8">
      <w:pPr>
        <w:widowControl w:val="0"/>
        <w:spacing w:before="240" w:after="240"/>
      </w:pPr>
      <w:r>
        <w:t>I dati di sintesi della rilevazione OPIS dei singoli insegnamenti relativa all'anno accademico 2020/21 forniti dall’Ateneo sono riportati nelle tabelle seguenti:</w:t>
      </w:r>
    </w:p>
    <w:p w:rsidR="003F1AB5" w:rsidRDefault="00AD10F8">
      <w:pPr>
        <w:widowControl w:val="0"/>
        <w:spacing w:before="240" w:after="240"/>
      </w:pPr>
      <w:r>
        <w:rPr>
          <w:b/>
        </w:rPr>
        <w:t>Tabella 2: Dati relativi all’Indicatore di Soddisfazione* domanda D14</w:t>
      </w:r>
      <w:r>
        <w:t xml:space="preserve"> [D14: sei complessivamente soddisfatto di come si è svolto l'insegnamento?)]  L'indicatore è calcolato come rapporto tra le risposte positive e il totale delle risposte. * [N. Positivi (+Si/No + SI)] / Tot Risposte. Fornisce l’evidenza di: situazione critica (risposte positive inferiori al 40%) situazione da monitorare (risposte positive comprese tra il 40% e il 60%).</w:t>
      </w:r>
    </w:p>
    <w:p w:rsidR="003F1AB5" w:rsidRDefault="00AD10F8">
      <w:pPr>
        <w:widowControl w:val="0"/>
        <w:spacing w:before="240" w:after="240"/>
      </w:pPr>
      <w:r>
        <w:rPr>
          <w:noProof/>
        </w:rPr>
        <w:drawing>
          <wp:inline distT="0" distB="0" distL="0" distR="0">
            <wp:extent cx="5649082" cy="533964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082" cy="5339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1AB5" w:rsidRDefault="00AD10F8">
      <w:pPr>
        <w:widowControl w:val="0"/>
      </w:pPr>
      <w:r>
        <w:t>I dati sull’indicatore D14 dei singoli insegnamenti evidenziano:</w:t>
      </w:r>
    </w:p>
    <w:p w:rsidR="003F1AB5" w:rsidRDefault="00AD10F8">
      <w:pPr>
        <w:widowControl w:val="0"/>
        <w:ind w:left="1080" w:hanging="360"/>
      </w:pPr>
      <w:r>
        <w:t xml:space="preserve">-  Una situazione da monitorare in riferimento all’insegnamento Rilevamento e Cartografia </w:t>
      </w:r>
      <w:proofErr w:type="spellStart"/>
      <w:r>
        <w:t>Geotematica</w:t>
      </w:r>
      <w:proofErr w:type="spellEnd"/>
      <w:r>
        <w:t xml:space="preserve"> (40-50%), che è stato erogato per la prima volta in assoluto (dalla riforma del RAD) nell’anno 20-21, e che essendo un insegnamento sostanzialmente di terreno ha sofferto di problematiche organizzative connesse al COVID ed alla didattica a distanza.</w:t>
      </w:r>
    </w:p>
    <w:p w:rsidR="003F1AB5" w:rsidRDefault="00AD10F8">
      <w:pPr>
        <w:widowControl w:val="0"/>
        <w:ind w:firstLine="720"/>
      </w:pPr>
      <w:r>
        <w:t xml:space="preserve">-    Tutti gli altri insegnamenti ben al di </w:t>
      </w:r>
      <w:proofErr w:type="spellStart"/>
      <w:r>
        <w:t>sopre</w:t>
      </w:r>
      <w:proofErr w:type="spellEnd"/>
      <w:r>
        <w:t xml:space="preserve"> delle soglie di attenzione</w:t>
      </w:r>
    </w:p>
    <w:p w:rsidR="003F1AB5" w:rsidRDefault="003F1AB5">
      <w:pPr>
        <w:widowControl w:val="0"/>
        <w:spacing w:before="240" w:after="240"/>
        <w:rPr>
          <w:b/>
        </w:rPr>
      </w:pPr>
    </w:p>
    <w:p w:rsidR="003F1AB5" w:rsidRDefault="00AD10F8">
      <w:pPr>
        <w:widowControl w:val="0"/>
        <w:spacing w:before="240" w:after="240"/>
      </w:pPr>
      <w:r>
        <w:rPr>
          <w:b/>
        </w:rPr>
        <w:lastRenderedPageBreak/>
        <w:t xml:space="preserve">Tabella 3: </w:t>
      </w:r>
      <w:r>
        <w:rPr>
          <w:rFonts w:ascii="Verdana" w:eastAsia="Verdana" w:hAnsi="Verdana" w:cs="Verdana"/>
          <w:b/>
          <w:i/>
          <w:sz w:val="18"/>
          <w:szCs w:val="18"/>
        </w:rPr>
        <w:t xml:space="preserve">Indicatore di soddisfazione per singole domande: </w:t>
      </w:r>
      <w:r>
        <w:t xml:space="preserve">N. Positivi (+Si/No + SI) / </w:t>
      </w:r>
      <w:proofErr w:type="spellStart"/>
      <w:r>
        <w:t>TotRisposte</w:t>
      </w:r>
      <w:proofErr w:type="spellEnd"/>
      <w:r>
        <w:t>. L'indicatore è calcolato come rapporto tra le risposte positive e il totale delle risposte.   Fornisce l’evidenza di una situazione critica (risposte positive inferiori al 40%) o da monitorare (risposte positive comprese tra il 40% e il 60%)</w:t>
      </w:r>
    </w:p>
    <w:p w:rsidR="003F1AB5" w:rsidRDefault="00AD10F8">
      <w:pPr>
        <w:widowControl w:val="0"/>
        <w:spacing w:before="240" w:after="240"/>
      </w:pPr>
      <w:r>
        <w:rPr>
          <w:noProof/>
        </w:rPr>
        <w:drawing>
          <wp:inline distT="0" distB="0" distL="0" distR="0">
            <wp:extent cx="5733415" cy="3032083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32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1AB5" w:rsidRDefault="00AD10F8">
      <w:pPr>
        <w:widowControl w:val="0"/>
        <w:spacing w:before="240" w:after="240"/>
      </w:pPr>
      <w:r>
        <w:rPr>
          <w:noProof/>
        </w:rPr>
        <w:drawing>
          <wp:inline distT="114300" distB="114300" distL="114300" distR="114300">
            <wp:extent cx="5731200" cy="158750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1AB5" w:rsidRDefault="00AD10F8">
      <w:pPr>
        <w:widowControl w:val="0"/>
        <w:spacing w:before="240" w:after="240" w:line="240" w:lineRule="auto"/>
      </w:pPr>
      <w:r>
        <w:t>I dati sugli indicatori delle singole domande per i singoli insegnamenti evidenziano:</w:t>
      </w:r>
    </w:p>
    <w:p w:rsidR="003F1AB5" w:rsidRDefault="00AD10F8">
      <w:pPr>
        <w:widowControl w:val="0"/>
        <w:spacing w:before="240" w:after="240" w:line="240" w:lineRule="auto"/>
        <w:ind w:left="1080" w:hanging="360"/>
      </w:pPr>
      <w:r>
        <w:t xml:space="preserve">-     Una situazione da monitorare in riferimento all’insegnamento Rilevamento e Cartografia </w:t>
      </w:r>
      <w:proofErr w:type="spellStart"/>
      <w:r>
        <w:t>Geotematica</w:t>
      </w:r>
      <w:proofErr w:type="spellEnd"/>
      <w:r>
        <w:t xml:space="preserve"> (40-50%) (comune a </w:t>
      </w:r>
      <w:proofErr w:type="spellStart"/>
      <w:r>
        <w:t>curr</w:t>
      </w:r>
      <w:proofErr w:type="spellEnd"/>
      <w:r>
        <w:t xml:space="preserve"> A e B).</w:t>
      </w:r>
    </w:p>
    <w:p w:rsidR="003F1AB5" w:rsidRDefault="00AD10F8">
      <w:pPr>
        <w:widowControl w:val="0"/>
        <w:spacing w:before="240" w:after="240" w:line="240" w:lineRule="auto"/>
        <w:ind w:left="1080" w:hanging="360"/>
      </w:pPr>
      <w:r>
        <w:t>-</w:t>
      </w:r>
      <w:r>
        <w:rPr>
          <w:sz w:val="14"/>
          <w:szCs w:val="14"/>
        </w:rPr>
        <w:t xml:space="preserve">       </w:t>
      </w:r>
      <w:r>
        <w:t>Alcune situazioni da monitorare riferibili essenzialmente al carico didattico del singolo insegnamento e del semestre.</w:t>
      </w:r>
    </w:p>
    <w:p w:rsidR="003F1AB5" w:rsidRDefault="00AD10F8">
      <w:pPr>
        <w:widowControl w:val="0"/>
        <w:spacing w:before="240" w:after="240" w:line="240" w:lineRule="auto"/>
        <w:ind w:left="1080" w:hanging="360"/>
      </w:pPr>
      <w:r>
        <w:t>-</w:t>
      </w:r>
      <w:r>
        <w:rPr>
          <w:sz w:val="14"/>
          <w:szCs w:val="14"/>
        </w:rPr>
        <w:t xml:space="preserve">       </w:t>
      </w:r>
      <w:r>
        <w:t xml:space="preserve">Alcune segnalazioni di monitoraggio del carico didattico del 1°sem/1 anno </w:t>
      </w:r>
      <w:proofErr w:type="spellStart"/>
      <w:r>
        <w:t>curr</w:t>
      </w:r>
      <w:proofErr w:type="spellEnd"/>
      <w:r>
        <w:t xml:space="preserve"> B e di criticità del carico didattico del 2°sem/1 anno </w:t>
      </w:r>
      <w:proofErr w:type="spellStart"/>
      <w:r>
        <w:t>curr</w:t>
      </w:r>
      <w:proofErr w:type="spellEnd"/>
      <w:r>
        <w:t xml:space="preserve"> B. L’interpretazione di questi dati è ambigua, in quanto segnalate solamente in singoli insegnamenti e non su tutti gli insegnamenti dei semestri in questione. Peraltro tali insegnamenti non ricevono segnalazione di eccessivo carico per essi stessi. </w:t>
      </w:r>
    </w:p>
    <w:p w:rsidR="003F1AB5" w:rsidRDefault="003F1AB5">
      <w:pPr>
        <w:widowControl w:val="0"/>
        <w:spacing w:before="240" w:after="240"/>
        <w:ind w:left="1080" w:hanging="360"/>
      </w:pPr>
    </w:p>
    <w:p w:rsidR="003F1AB5" w:rsidRDefault="003F1AB5">
      <w:pPr>
        <w:pStyle w:val="Titolo2"/>
        <w:keepNext w:val="0"/>
        <w:keepLines w:val="0"/>
        <w:widowControl w:val="0"/>
        <w:spacing w:after="80"/>
        <w:rPr>
          <w:b/>
          <w:sz w:val="20"/>
          <w:szCs w:val="20"/>
        </w:rPr>
      </w:pPr>
      <w:bookmarkStart w:id="18" w:name="_heading=h.z337ya" w:colFirst="0" w:colLast="0"/>
      <w:bookmarkEnd w:id="18"/>
    </w:p>
    <w:p w:rsidR="003F1AB5" w:rsidRDefault="00AD10F8">
      <w:pPr>
        <w:pStyle w:val="Titolo2"/>
        <w:keepNext w:val="0"/>
        <w:keepLines w:val="0"/>
        <w:widowControl w:val="0"/>
        <w:spacing w:after="80"/>
        <w:rPr>
          <w:b/>
          <w:sz w:val="34"/>
          <w:szCs w:val="34"/>
        </w:rPr>
      </w:pPr>
      <w:bookmarkStart w:id="19" w:name="_heading=h.3j2qqm3" w:colFirst="0" w:colLast="0"/>
      <w:bookmarkStart w:id="20" w:name="_heading=h.1y810tw" w:colFirst="0" w:colLast="0"/>
      <w:bookmarkEnd w:id="19"/>
      <w:bookmarkEnd w:id="20"/>
      <w:r>
        <w:rPr>
          <w:b/>
          <w:sz w:val="20"/>
          <w:szCs w:val="20"/>
        </w:rPr>
        <w:t>Tabella 4: Osservazioni ricevute</w:t>
      </w:r>
      <w:r>
        <w:rPr>
          <w:b/>
          <w:sz w:val="34"/>
          <w:szCs w:val="34"/>
        </w:rPr>
        <w:t xml:space="preserve"> </w:t>
      </w:r>
    </w:p>
    <w:p w:rsidR="003F1AB5" w:rsidRDefault="00AD10F8">
      <w:pPr>
        <w:widowControl w:val="0"/>
        <w:spacing w:before="240" w:after="240"/>
      </w:pPr>
      <w:r>
        <w:rPr>
          <w:noProof/>
        </w:rPr>
        <w:lastRenderedPageBreak/>
        <w:drawing>
          <wp:inline distT="0" distB="0" distL="0" distR="0">
            <wp:extent cx="5733415" cy="1105231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2392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05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1AB5" w:rsidRDefault="00AD10F8">
      <w:pPr>
        <w:widowControl w:val="0"/>
        <w:spacing w:before="240" w:after="240"/>
      </w:pPr>
      <w:r>
        <w:rPr>
          <w:noProof/>
        </w:rPr>
        <w:drawing>
          <wp:inline distT="114300" distB="114300" distL="114300" distR="114300">
            <wp:extent cx="5731200" cy="1206448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43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1AB5" w:rsidRDefault="00AD10F8">
      <w:pPr>
        <w:widowControl w:val="0"/>
        <w:spacing w:before="240" w:after="240"/>
      </w:pPr>
      <w:r>
        <w:t>I dati sulle osservazioni mostrano percentuali superiori al 10% solamente in riferimento alla richiesta di alleggerimento del carico didattico complessivo.</w:t>
      </w:r>
    </w:p>
    <w:p w:rsidR="003F1AB5" w:rsidRDefault="00AD10F8">
      <w:pPr>
        <w:jc w:val="both"/>
        <w:rPr>
          <w:b/>
          <w:u w:val="single"/>
        </w:rPr>
      </w:pPr>
      <w:r>
        <w:rPr>
          <w:u w:val="single"/>
        </w:rPr>
        <w:t>Indicazioni da Relazione Commissione Rapporti con gli Studenti</w:t>
      </w:r>
    </w:p>
    <w:p w:rsidR="003F1AB5" w:rsidRDefault="00AD10F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t>S</w:t>
      </w:r>
      <w:r>
        <w:rPr>
          <w:color w:val="000000"/>
        </w:rPr>
        <w:t xml:space="preserve">tudenti generalmente sono soddisfatti del corso di Laurea. </w:t>
      </w:r>
    </w:p>
    <w:p w:rsidR="003F1AB5" w:rsidRDefault="00AD10F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Al 1 anno</w:t>
      </w:r>
      <w:r w:rsidR="005B7CFC">
        <w:rPr>
          <w:color w:val="000000"/>
        </w:rPr>
        <w:t xml:space="preserve"> / 2 semestre</w:t>
      </w:r>
      <w:r>
        <w:rPr>
          <w:color w:val="000000"/>
        </w:rPr>
        <w:t xml:space="preserve"> sono segnalati suggerimenti di razionalizzazione dell’erogazione didattica e </w:t>
      </w:r>
      <w:r w:rsidR="005B7CFC">
        <w:rPr>
          <w:color w:val="000000"/>
        </w:rPr>
        <w:t xml:space="preserve">degli esami di profitto </w:t>
      </w:r>
      <w:r>
        <w:rPr>
          <w:color w:val="000000"/>
        </w:rPr>
        <w:t xml:space="preserve">di corsi </w:t>
      </w:r>
      <w:r w:rsidR="005B7CFC">
        <w:rPr>
          <w:color w:val="000000"/>
        </w:rPr>
        <w:t xml:space="preserve">multidisciplinari con moduli da 3 </w:t>
      </w:r>
      <w:proofErr w:type="spellStart"/>
      <w:r w:rsidR="005B7CFC">
        <w:rPr>
          <w:color w:val="000000"/>
        </w:rPr>
        <w:t>cfu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e.g</w:t>
      </w:r>
      <w:proofErr w:type="spellEnd"/>
      <w:r w:rsidR="005B7CFC">
        <w:rPr>
          <w:color w:val="000000"/>
        </w:rPr>
        <w:t xml:space="preserve"> Sorgenti sismogenetiche e microzonazione sismica, </w:t>
      </w:r>
      <w:r>
        <w:rPr>
          <w:color w:val="000000"/>
        </w:rPr>
        <w:t>Rischio idraulico)</w:t>
      </w:r>
      <w:r w:rsidR="00152B77">
        <w:rPr>
          <w:color w:val="000000"/>
        </w:rPr>
        <w:t xml:space="preserve"> o tenuti da più docenti (</w:t>
      </w:r>
      <w:proofErr w:type="spellStart"/>
      <w:r w:rsidR="00152B77">
        <w:rPr>
          <w:color w:val="000000"/>
        </w:rPr>
        <w:t>eg</w:t>
      </w:r>
      <w:proofErr w:type="spellEnd"/>
      <w:r w:rsidR="00152B77">
        <w:rPr>
          <w:color w:val="000000"/>
        </w:rPr>
        <w:t xml:space="preserve">. </w:t>
      </w:r>
      <w:proofErr w:type="spellStart"/>
      <w:r w:rsidR="00152B77">
        <w:rPr>
          <w:color w:val="000000"/>
        </w:rPr>
        <w:t>Landslide</w:t>
      </w:r>
      <w:proofErr w:type="spellEnd"/>
      <w:r w:rsidR="00152B77">
        <w:rPr>
          <w:color w:val="000000"/>
        </w:rPr>
        <w:t xml:space="preserve"> risks)</w:t>
      </w:r>
      <w:r>
        <w:rPr>
          <w:color w:val="000000"/>
        </w:rPr>
        <w:t>.</w:t>
      </w:r>
    </w:p>
    <w:p w:rsidR="003F1AB5" w:rsidRDefault="00AD10F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 xml:space="preserve">Segnalano i medesimi problemi emersi dall’OPIS per il corso di Rilevamento e cartografia </w:t>
      </w:r>
      <w:proofErr w:type="spellStart"/>
      <w:r>
        <w:rPr>
          <w:color w:val="000000"/>
        </w:rPr>
        <w:t>geotematica</w:t>
      </w:r>
      <w:proofErr w:type="spellEnd"/>
      <w:r>
        <w:rPr>
          <w:color w:val="000000"/>
        </w:rPr>
        <w:t>, fortemente condizionato dall'andamento pandemico.</w:t>
      </w:r>
    </w:p>
    <w:p w:rsidR="003F1AB5" w:rsidRDefault="00AD10F8">
      <w:pPr>
        <w:pStyle w:val="Titolo2"/>
      </w:pPr>
      <w:bookmarkStart w:id="21" w:name="_heading=h.4i7ojhp" w:colFirst="0" w:colLast="0"/>
      <w:bookmarkEnd w:id="21"/>
      <w:r>
        <w:t>Punti di forza individuati</w:t>
      </w:r>
    </w:p>
    <w:p w:rsidR="003F1AB5" w:rsidRDefault="00AD10F8">
      <w:pPr>
        <w:spacing w:before="240" w:after="240"/>
      </w:pPr>
      <w:r>
        <w:t>I risultati in termini di soddisfazione complessiva (D14) sono buoni, con una singola attività da sottoporre a monitoraggio.</w:t>
      </w:r>
    </w:p>
    <w:p w:rsidR="003F1AB5" w:rsidRDefault="00AD10F8">
      <w:pPr>
        <w:pStyle w:val="Titolo2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line="240" w:lineRule="auto"/>
      </w:pPr>
      <w:bookmarkStart w:id="22" w:name="_heading=h.2xcytpi" w:colFirst="0" w:colLast="0"/>
      <w:bookmarkEnd w:id="22"/>
      <w:r>
        <w:t>Aspetto critico individuato n. 2021</w:t>
      </w:r>
      <w:r w:rsidR="005B7CFC">
        <w:t>/2</w:t>
      </w:r>
      <w:r>
        <w:t xml:space="preserve"> </w:t>
      </w:r>
      <w:r>
        <w:rPr>
          <w:vertAlign w:val="superscript"/>
        </w:rPr>
        <w:footnoteReference w:id="1"/>
      </w:r>
    </w:p>
    <w:p w:rsidR="003F1AB5" w:rsidRDefault="005B7C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240"/>
      </w:pPr>
      <w:r>
        <w:t xml:space="preserve">Scarsa soddisfazione complessiva per </w:t>
      </w:r>
      <w:r w:rsidR="00AD10F8">
        <w:t xml:space="preserve">l’insegnamento Rilevamento e Cartografia </w:t>
      </w:r>
      <w:proofErr w:type="spellStart"/>
      <w:r w:rsidR="00AD10F8">
        <w:t>Geotematica</w:t>
      </w:r>
      <w:proofErr w:type="spellEnd"/>
      <w:r w:rsidR="00AD10F8">
        <w:t xml:space="preserve"> (</w:t>
      </w:r>
      <w:r>
        <w:t xml:space="preserve">D14 </w:t>
      </w:r>
      <w:r w:rsidR="00AD10F8">
        <w:t>40-50%).</w:t>
      </w:r>
    </w:p>
    <w:p w:rsidR="003F1AB5" w:rsidRDefault="00AD10F8">
      <w:pPr>
        <w:pStyle w:val="Titolo2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line="240" w:lineRule="auto"/>
      </w:pPr>
      <w:bookmarkStart w:id="23" w:name="_heading=h.1ci93xb" w:colFirst="0" w:colLast="0"/>
      <w:bookmarkStart w:id="24" w:name="_heading=h.l23yrqctyzwz" w:colFirst="0" w:colLast="0"/>
      <w:bookmarkStart w:id="25" w:name="_heading=h.56bz61piuv6y" w:colFirst="0" w:colLast="0"/>
      <w:bookmarkEnd w:id="23"/>
      <w:bookmarkEnd w:id="24"/>
      <w:bookmarkEnd w:id="25"/>
      <w:r>
        <w:t>Causa/e presunta/e all’origine della criticità:</w:t>
      </w:r>
    </w:p>
    <w:p w:rsidR="003F1AB5" w:rsidRDefault="00AD10F8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</w:pPr>
      <w:r>
        <w:t xml:space="preserve">L’insegnamento </w:t>
      </w:r>
      <w:r w:rsidR="005B7CFC" w:rsidRPr="005B7CFC">
        <w:t xml:space="preserve">(comune a </w:t>
      </w:r>
      <w:proofErr w:type="spellStart"/>
      <w:r w:rsidR="005B7CFC" w:rsidRPr="005B7CFC">
        <w:t>curr</w:t>
      </w:r>
      <w:proofErr w:type="spellEnd"/>
      <w:r w:rsidR="005B7CFC" w:rsidRPr="005B7CFC">
        <w:t xml:space="preserve"> A e B), è stato erogato per la prima volta in assoluto (dalla riforma del RAD) nell’anno 20-21</w:t>
      </w:r>
      <w:r w:rsidR="005B7CFC">
        <w:t xml:space="preserve">. </w:t>
      </w:r>
      <w:r>
        <w:t xml:space="preserve">Essendo un insegnamento </w:t>
      </w:r>
      <w:r w:rsidR="005B7CFC">
        <w:t xml:space="preserve">multidisciplinare </w:t>
      </w:r>
      <w:r>
        <w:t>sostanzialmente di terreno, che peraltro prevede il contributo di diversi docenti, ha sofferto di problematiche organizzative anche aggravate dal COVID e dalla didattica a distanza.</w:t>
      </w:r>
      <w:r w:rsidR="005B7CFC">
        <w:t xml:space="preserve"> </w:t>
      </w:r>
      <w:r>
        <w:t>L’insegnamento è infatti pensato per essere svolto in campo durante una settimana intensiva di rilevamento del terreno, durante la quale gli studenti ed i docenti possono sviluppare un confronto continuo e coordinarsi anche in campo nel fornire le indicazioni opportune</w:t>
      </w:r>
      <w:r w:rsidR="005B7CFC">
        <w:t>.</w:t>
      </w:r>
      <w:r>
        <w:t xml:space="preserve"> </w:t>
      </w:r>
      <w:r w:rsidR="005B7CFC">
        <w:t xml:space="preserve">L’emergenza pandemica ha costretto a svolgere le </w:t>
      </w:r>
      <w:r>
        <w:t>attività</w:t>
      </w:r>
      <w:r w:rsidR="005B7CFC">
        <w:t xml:space="preserve"> di terreno tramite</w:t>
      </w:r>
      <w:r>
        <w:t xml:space="preserve"> uscite giornaliere coi singoli docenti, facendo mancare la continuità tecnico-scientifica e rendendo complicato il trasferimento agli studenti di capacità pratiche. Rispetto le problematiche sulle modalità d’esame, si ritiene siano dovute alla particolare formula basata su attività pratiche ed elaborazioni </w:t>
      </w:r>
      <w:r>
        <w:lastRenderedPageBreak/>
        <w:t xml:space="preserve">originali di dati di terreno. </w:t>
      </w:r>
    </w:p>
    <w:p w:rsidR="003F1AB5" w:rsidRDefault="003F1AB5">
      <w:bookmarkStart w:id="26" w:name="_heading=h.h5wtt4c63wlz" w:colFirst="0" w:colLast="0"/>
      <w:bookmarkEnd w:id="26"/>
    </w:p>
    <w:p w:rsidR="005B7CFC" w:rsidRDefault="005B7CFC"/>
    <w:p w:rsidR="005B7CFC" w:rsidRDefault="005B7CFC" w:rsidP="005B7CFC">
      <w:pPr>
        <w:pStyle w:val="Titolo2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line="240" w:lineRule="auto"/>
      </w:pPr>
      <w:r>
        <w:t xml:space="preserve">Aspetto critico individuato n. 2021/3 </w:t>
      </w:r>
      <w:r>
        <w:rPr>
          <w:vertAlign w:val="superscript"/>
        </w:rPr>
        <w:footnoteReference w:id="2"/>
      </w:r>
    </w:p>
    <w:p w:rsidR="005B7CFC" w:rsidRDefault="00152B77" w:rsidP="005B7C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240"/>
      </w:pPr>
      <w:r>
        <w:t>Eccessivo c</w:t>
      </w:r>
      <w:r w:rsidR="005B7CFC">
        <w:t>arico didattico 1 anno / 2° semestre curriculum B.</w:t>
      </w:r>
    </w:p>
    <w:p w:rsidR="005B7CFC" w:rsidRDefault="005B7CFC" w:rsidP="005B7CFC">
      <w:pPr>
        <w:pStyle w:val="Titolo2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line="240" w:lineRule="auto"/>
      </w:pPr>
      <w:r>
        <w:t>Causa/e presunta/e all’origine della criticità:</w:t>
      </w:r>
    </w:p>
    <w:p w:rsidR="00152B77" w:rsidRDefault="00152B77" w:rsidP="005B7C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</w:pPr>
      <w:r>
        <w:t>L’OFF prevede al 1° anno 2° semestre 30 CFU nel curriculum A e 27 CFU nel curriculum B. Pertanto, il curriculum oggetto di criticità non è in realtà, in termini di CFU, più gravoso dell’altro.</w:t>
      </w:r>
    </w:p>
    <w:p w:rsidR="005B7CFC" w:rsidRDefault="005B7CFC" w:rsidP="005B7CF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</w:pPr>
      <w:r>
        <w:t xml:space="preserve">Il confronto con i rappresentanti degli studenti ha fatto emergere che, essenzialmente, le problematiche sono </w:t>
      </w:r>
      <w:r w:rsidR="00152B77">
        <w:t xml:space="preserve">principalmente </w:t>
      </w:r>
      <w:r>
        <w:t xml:space="preserve">riconducibili </w:t>
      </w:r>
      <w:r w:rsidR="00152B77">
        <w:t>al fatto che</w:t>
      </w:r>
      <w:r>
        <w:t>:</w:t>
      </w:r>
    </w:p>
    <w:p w:rsidR="00152B77" w:rsidRDefault="005B7CFC" w:rsidP="00152B77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color w:val="000000"/>
        </w:rPr>
      </w:pPr>
      <w:r>
        <w:t xml:space="preserve">- Insegnamenti come </w:t>
      </w:r>
      <w:r w:rsidR="00152B77">
        <w:t>“</w:t>
      </w:r>
      <w:r>
        <w:rPr>
          <w:color w:val="000000"/>
        </w:rPr>
        <w:t>Sorgenti sismogenetiche e microzonazione sismica</w:t>
      </w:r>
      <w:r w:rsidR="00152B77">
        <w:rPr>
          <w:color w:val="000000"/>
        </w:rPr>
        <w:t>”</w:t>
      </w:r>
      <w:r>
        <w:rPr>
          <w:color w:val="000000"/>
        </w:rPr>
        <w:t xml:space="preserve">, </w:t>
      </w:r>
      <w:r w:rsidR="00152B77">
        <w:rPr>
          <w:color w:val="000000"/>
        </w:rPr>
        <w:t>“</w:t>
      </w:r>
      <w:r>
        <w:rPr>
          <w:color w:val="000000"/>
        </w:rPr>
        <w:t>Rischio idraulico</w:t>
      </w:r>
      <w:r w:rsidR="00152B77">
        <w:rPr>
          <w:color w:val="000000"/>
        </w:rPr>
        <w:t xml:space="preserve">” abbiano previsto verifiche di profitto tramite prove parziali separate per ciascun modulo da 3 CFU, causando aggravio nella preparazione dell’esame e nell’organizzazione delle tempistiche per gli studenti. </w:t>
      </w:r>
    </w:p>
    <w:p w:rsidR="00152B77" w:rsidRDefault="00152B77" w:rsidP="00152B77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color w:val="000000"/>
        </w:rPr>
      </w:pPr>
      <w:r>
        <w:t>- Insegnamenti come “</w:t>
      </w:r>
      <w:proofErr w:type="spellStart"/>
      <w:r>
        <w:rPr>
          <w:color w:val="000000"/>
        </w:rPr>
        <w:t>Landslide</w:t>
      </w:r>
      <w:proofErr w:type="spellEnd"/>
      <w:r>
        <w:rPr>
          <w:color w:val="000000"/>
        </w:rPr>
        <w:t xml:space="preserve"> risks” abbiano erogato lezioni dei due docenti incaricati in parallelo piuttosto che, come sarebbe preferibile per gli studenti, in serie.</w:t>
      </w:r>
    </w:p>
    <w:p w:rsidR="00152B77" w:rsidRDefault="00152B77" w:rsidP="00152B77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color w:val="000000"/>
        </w:rPr>
      </w:pPr>
    </w:p>
    <w:p w:rsidR="00152B77" w:rsidRDefault="00152B77" w:rsidP="00152B77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color w:val="000000"/>
        </w:rPr>
      </w:pPr>
    </w:p>
    <w:p w:rsidR="005B7CFC" w:rsidRDefault="005B7CFC"/>
    <w:p w:rsidR="003F1AB5" w:rsidRDefault="003F1AB5"/>
    <w:p w:rsidR="003F1AB5" w:rsidRDefault="003F1AB5"/>
    <w:p w:rsidR="006E785E" w:rsidRDefault="006E785E">
      <w:pPr>
        <w:rPr>
          <w:color w:val="FFFFFF"/>
          <w:sz w:val="40"/>
          <w:szCs w:val="40"/>
        </w:rPr>
      </w:pPr>
      <w:bookmarkStart w:id="27" w:name="_heading=h.3whwml4" w:colFirst="0" w:colLast="0"/>
      <w:bookmarkEnd w:id="27"/>
      <w:r>
        <w:br w:type="page"/>
      </w:r>
    </w:p>
    <w:p w:rsidR="003F1AB5" w:rsidRDefault="00AD10F8">
      <w:pPr>
        <w:pStyle w:val="Titolo1"/>
      </w:pPr>
      <w:r>
        <w:lastRenderedPageBreak/>
        <w:t>2-c - Azioni correttive</w:t>
      </w:r>
    </w:p>
    <w:p w:rsidR="003F1AB5" w:rsidRDefault="00AD10F8">
      <w:pPr>
        <w:pStyle w:val="Titolo2"/>
      </w:pPr>
      <w:bookmarkStart w:id="28" w:name="_heading=h.2bn6wsx" w:colFirst="0" w:colLast="0"/>
      <w:bookmarkEnd w:id="28"/>
      <w:r>
        <w:t>Descrizione delle azioni correttive programmate</w:t>
      </w:r>
    </w:p>
    <w:p w:rsidR="003F1AB5" w:rsidRDefault="00AD10F8">
      <w:pPr>
        <w:rPr>
          <w:b/>
        </w:rPr>
      </w:pPr>
      <w:r>
        <w:rPr>
          <w:sz w:val="28"/>
          <w:szCs w:val="28"/>
        </w:rPr>
        <w:t>Azione Correttiva n°2021</w:t>
      </w:r>
      <w:r w:rsidR="005B7CFC">
        <w:rPr>
          <w:sz w:val="28"/>
          <w:szCs w:val="28"/>
        </w:rPr>
        <w:t>/02</w:t>
      </w:r>
    </w:p>
    <w:p w:rsidR="003F1AB5" w:rsidRDefault="00AD10F8">
      <w:r>
        <w:t>AZIONE:</w:t>
      </w:r>
    </w:p>
    <w:p w:rsidR="003F1AB5" w:rsidRDefault="00AD10F8">
      <w:r>
        <w:t xml:space="preserve">Concentrare le attività di terreno dell’insegnamento “Rilevamento e Cartografia </w:t>
      </w:r>
      <w:proofErr w:type="spellStart"/>
      <w:r>
        <w:t>Geotematica</w:t>
      </w:r>
      <w:proofErr w:type="spellEnd"/>
      <w:r>
        <w:t>” durante una settimana intensiva con permanenza in sito degli studenti e dei docenti, in modo da favorire lo sviluppo delle competenze in un contesto di continuo scambio scientifico-culturale docenti-studenti.</w:t>
      </w:r>
    </w:p>
    <w:p w:rsidR="003F1AB5" w:rsidRDefault="00AD10F8">
      <w:r>
        <w:t>RESPONSABILE PRIMARIA</w:t>
      </w:r>
    </w:p>
    <w:p w:rsidR="003F1AB5" w:rsidRDefault="00AD10F8">
      <w:r>
        <w:t>Presidente del Consiglio di Interclasse</w:t>
      </w:r>
    </w:p>
    <w:p w:rsidR="003F1AB5" w:rsidRDefault="00AD10F8">
      <w:r>
        <w:t>Docenti dell’Insegnamento</w:t>
      </w:r>
    </w:p>
    <w:p w:rsidR="003F1AB5" w:rsidRDefault="00AD10F8">
      <w:r>
        <w:t>Amministrazione (per la gestione delle procedure burocratiche legata ai costi di vitto-alloggio)</w:t>
      </w:r>
    </w:p>
    <w:p w:rsidR="003F1AB5" w:rsidRDefault="00AD10F8">
      <w:r>
        <w:t>TEMPISTICA</w:t>
      </w:r>
    </w:p>
    <w:p w:rsidR="003F1AB5" w:rsidRDefault="00AD10F8">
      <w:r>
        <w:t xml:space="preserve">Entro 1° semestre </w:t>
      </w:r>
      <w:proofErr w:type="spellStart"/>
      <w:r>
        <w:t>a.a</w:t>
      </w:r>
      <w:proofErr w:type="spellEnd"/>
      <w:r>
        <w:t>. 2021/22.</w:t>
      </w:r>
    </w:p>
    <w:p w:rsidR="003F1AB5" w:rsidRDefault="003F1AB5"/>
    <w:p w:rsidR="003F1AB5" w:rsidRDefault="003F1AB5"/>
    <w:p w:rsidR="003F1AB5" w:rsidRDefault="00AD10F8">
      <w:pPr>
        <w:rPr>
          <w:b/>
        </w:rPr>
      </w:pPr>
      <w:r>
        <w:rPr>
          <w:sz w:val="28"/>
          <w:szCs w:val="28"/>
        </w:rPr>
        <w:t>Azione Correttiva n°2021</w:t>
      </w:r>
      <w:r w:rsidR="00B663D5">
        <w:rPr>
          <w:sz w:val="28"/>
          <w:szCs w:val="28"/>
        </w:rPr>
        <w:t>/03</w:t>
      </w:r>
    </w:p>
    <w:p w:rsidR="003F1AB5" w:rsidRDefault="00AD10F8">
      <w:r>
        <w:t>AZIONE</w:t>
      </w:r>
      <w:r w:rsidR="00C45402">
        <w:t xml:space="preserve"> </w:t>
      </w:r>
      <w:r w:rsidR="00C45402" w:rsidRPr="00C45402">
        <w:t>2021/03</w:t>
      </w:r>
      <w:r w:rsidR="00C45402">
        <w:t>a</w:t>
      </w:r>
      <w:r>
        <w:t>:</w:t>
      </w:r>
    </w:p>
    <w:p w:rsidR="003F1AB5" w:rsidRDefault="00AD10F8">
      <w:r>
        <w:t xml:space="preserve">Concentrare le prove d’esame </w:t>
      </w:r>
      <w:r w:rsidR="00B663D5">
        <w:t xml:space="preserve">di profitto </w:t>
      </w:r>
      <w:r>
        <w:t xml:space="preserve">dei </w:t>
      </w:r>
      <w:r w:rsidR="00B663D5">
        <w:t xml:space="preserve">corsi con </w:t>
      </w:r>
      <w:r>
        <w:t xml:space="preserve">moduli 3+3 </w:t>
      </w:r>
      <w:proofErr w:type="spellStart"/>
      <w:r>
        <w:t>cfu</w:t>
      </w:r>
      <w:proofErr w:type="spellEnd"/>
      <w:r>
        <w:t xml:space="preserve"> </w:t>
      </w:r>
      <w:r w:rsidR="00B663D5">
        <w:t xml:space="preserve">in </w:t>
      </w:r>
      <w:r>
        <w:t>unic</w:t>
      </w:r>
      <w:r w:rsidR="00B663D5">
        <w:t>a prova d’esame</w:t>
      </w:r>
      <w:r>
        <w:t>.</w:t>
      </w:r>
    </w:p>
    <w:p w:rsidR="003F1AB5" w:rsidRDefault="00AD10F8">
      <w:r>
        <w:t>RESPONSABILE PRIMARIA</w:t>
      </w:r>
    </w:p>
    <w:p w:rsidR="003F1AB5" w:rsidRDefault="00AD10F8">
      <w:r>
        <w:t>Docenti degli Insegnamenti</w:t>
      </w:r>
    </w:p>
    <w:p w:rsidR="003F1AB5" w:rsidRDefault="00AD10F8">
      <w:r>
        <w:t>TEMPISTICA</w:t>
      </w:r>
    </w:p>
    <w:p w:rsidR="003F1AB5" w:rsidRDefault="00AD10F8">
      <w:r>
        <w:t xml:space="preserve">Entro </w:t>
      </w:r>
      <w:r w:rsidR="00B663D5">
        <w:t>1</w:t>
      </w:r>
      <w:r>
        <w:t xml:space="preserve">° semestre </w:t>
      </w:r>
      <w:proofErr w:type="spellStart"/>
      <w:r>
        <w:t>a.a</w:t>
      </w:r>
      <w:proofErr w:type="spellEnd"/>
      <w:r>
        <w:t>. 2021/22.</w:t>
      </w:r>
    </w:p>
    <w:p w:rsidR="003F1AB5" w:rsidRDefault="003F1AB5"/>
    <w:p w:rsidR="00C45402" w:rsidRDefault="00C45402" w:rsidP="00C45402">
      <w:r>
        <w:t xml:space="preserve">AZIONE </w:t>
      </w:r>
      <w:r w:rsidRPr="00C45402">
        <w:t>2021/03</w:t>
      </w:r>
      <w:r>
        <w:t>b:</w:t>
      </w:r>
    </w:p>
    <w:p w:rsidR="003F1AB5" w:rsidRDefault="00AD10F8">
      <w:r>
        <w:t xml:space="preserve">Valutare la possibilità di spostamento anno/semestre di alcune AF </w:t>
      </w:r>
      <w:r w:rsidR="00B663D5">
        <w:t xml:space="preserve">del 1° anno </w:t>
      </w:r>
      <w:proofErr w:type="spellStart"/>
      <w:r>
        <w:t>curr</w:t>
      </w:r>
      <w:proofErr w:type="spellEnd"/>
      <w:r w:rsidR="00B663D5">
        <w:t>.</w:t>
      </w:r>
      <w:r>
        <w:t xml:space="preserve"> B</w:t>
      </w:r>
    </w:p>
    <w:p w:rsidR="003F1AB5" w:rsidRDefault="00AD10F8">
      <w:r>
        <w:t>RESPONSABILE PRIMARIA</w:t>
      </w:r>
    </w:p>
    <w:p w:rsidR="003F1AB5" w:rsidRDefault="00AD10F8">
      <w:r>
        <w:t>Presidente del Consiglio di Interclasse</w:t>
      </w:r>
    </w:p>
    <w:p w:rsidR="003F1AB5" w:rsidRDefault="00AD10F8">
      <w:r>
        <w:t>Gruppo Riesame AQ</w:t>
      </w:r>
    </w:p>
    <w:p w:rsidR="003F1AB5" w:rsidRDefault="00AD10F8">
      <w:r>
        <w:t>TEMPISTICA</w:t>
      </w:r>
    </w:p>
    <w:p w:rsidR="003F1AB5" w:rsidRDefault="00AD10F8">
      <w:r>
        <w:t xml:space="preserve">Entro 1° semestre </w:t>
      </w:r>
      <w:proofErr w:type="spellStart"/>
      <w:r>
        <w:t>a.a</w:t>
      </w:r>
      <w:proofErr w:type="spellEnd"/>
      <w:r>
        <w:t>. 2022/23.</w:t>
      </w:r>
    </w:p>
    <w:p w:rsidR="003F1AB5" w:rsidRDefault="003F1AB5"/>
    <w:p w:rsidR="003F1AB5" w:rsidRDefault="00AD10F8">
      <w:r>
        <w:br w:type="page"/>
      </w:r>
    </w:p>
    <w:p w:rsidR="003F1AB5" w:rsidRDefault="00AD10F8">
      <w:pPr>
        <w:pStyle w:val="Titolo"/>
      </w:pPr>
      <w:bookmarkStart w:id="29" w:name="_heading=h.qsh70q" w:colFirst="0" w:colLast="0"/>
      <w:bookmarkEnd w:id="29"/>
      <w:r>
        <w:lastRenderedPageBreak/>
        <w:t xml:space="preserve">Sezione 3 </w:t>
      </w:r>
    </w:p>
    <w:p w:rsidR="003F1AB5" w:rsidRDefault="00AD10F8">
      <w:pPr>
        <w:pStyle w:val="Titolo"/>
      </w:pPr>
      <w:bookmarkStart w:id="30" w:name="_heading=h.3as4poj" w:colFirst="0" w:colLast="0"/>
      <w:bookmarkEnd w:id="30"/>
      <w:r>
        <w:t>Monitoraggio delle azioni correttive previste nel Rapporto di Riesame Ciclico</w:t>
      </w:r>
    </w:p>
    <w:p w:rsidR="003F1AB5" w:rsidRDefault="003F1AB5"/>
    <w:p w:rsidR="003F1AB5" w:rsidRDefault="003F1AB5"/>
    <w:p w:rsidR="003F1AB5" w:rsidRDefault="00AD10F8">
      <w:pPr>
        <w:jc w:val="both"/>
      </w:pPr>
      <w:r>
        <w:t>La presente sezione:</w:t>
      </w:r>
    </w:p>
    <w:p w:rsidR="003F1AB5" w:rsidRDefault="00AD10F8">
      <w:r>
        <w:t>- monitora le azioni correttive previste nel Rapporto di Riesame Ciclico;</w:t>
      </w:r>
      <w:r>
        <w:br/>
        <w:t xml:space="preserve">- analizza e commenta eventuali variazioni di contesto; </w:t>
      </w:r>
    </w:p>
    <w:p w:rsidR="003F1AB5" w:rsidRDefault="00AD10F8">
      <w:r>
        <w:t>- programma eventuali modifiche (modalità, tempistiche e responsabilità di attuazione) delle azioni correttive precedentemente previste.</w:t>
      </w:r>
      <w:r>
        <w:br/>
      </w:r>
    </w:p>
    <w:p w:rsidR="003F1AB5" w:rsidRDefault="00AD10F8">
      <w:pPr>
        <w:jc w:val="both"/>
      </w:pPr>
      <w:r>
        <w:t>Documenti presi in considerazione:</w:t>
      </w:r>
    </w:p>
    <w:p w:rsidR="003F1AB5" w:rsidRDefault="00AD10F8">
      <w:pPr>
        <w:jc w:val="both"/>
      </w:pPr>
      <w:r>
        <w:t>- Rapporto di Riesame Ciclico;</w:t>
      </w:r>
    </w:p>
    <w:p w:rsidR="003F1AB5" w:rsidRDefault="00AD10F8">
      <w:pPr>
        <w:jc w:val="both"/>
      </w:pPr>
      <w:r>
        <w:t xml:space="preserve">- Relazione Annuale di Monitoraggio AQ </w:t>
      </w:r>
      <w:proofErr w:type="spellStart"/>
      <w:r>
        <w:t>CdS</w:t>
      </w:r>
      <w:proofErr w:type="spellEnd"/>
      <w:r>
        <w:t xml:space="preserve"> dell’anno precedente;</w:t>
      </w:r>
    </w:p>
    <w:p w:rsidR="003F1AB5" w:rsidRDefault="00AD10F8">
      <w:pPr>
        <w:jc w:val="both"/>
      </w:pPr>
      <w:r>
        <w:t xml:space="preserve">- </w:t>
      </w:r>
      <w:r>
        <w:rPr>
          <w:i/>
        </w:rPr>
        <w:t>ogni altro documento ritenuto utile (inserire riferimenti).</w:t>
      </w:r>
    </w:p>
    <w:p w:rsidR="003F1AB5" w:rsidRDefault="003F1AB5"/>
    <w:p w:rsidR="003F1AB5" w:rsidRDefault="003F1AB5"/>
    <w:p w:rsidR="003F1AB5" w:rsidRDefault="00AD10F8">
      <w:r>
        <w:br w:type="page"/>
      </w:r>
    </w:p>
    <w:p w:rsidR="003F1AB5" w:rsidRDefault="00AD10F8">
      <w:pPr>
        <w:pStyle w:val="Titolo1"/>
      </w:pPr>
      <w:bookmarkStart w:id="31" w:name="_heading=h.1pxezwc" w:colFirst="0" w:colLast="0"/>
      <w:bookmarkEnd w:id="31"/>
      <w:r>
        <w:lastRenderedPageBreak/>
        <w:t>3-a - Sintesi dei principali mutamenti intercorsi dall’ultimo Riesame</w:t>
      </w:r>
    </w:p>
    <w:p w:rsidR="003F1AB5" w:rsidRDefault="003F1AB5"/>
    <w:p w:rsidR="003F1AB5" w:rsidRDefault="00AD10F8">
      <w:pPr>
        <w:widowControl w:val="0"/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Dall'ultimo RRC redatto nell'autunno del 2017, i principali mutamenti intercorsi sono:</w:t>
      </w:r>
    </w:p>
    <w:p w:rsidR="003F1AB5" w:rsidRDefault="00AD10F8">
      <w:pPr>
        <w:widowControl w:val="0"/>
        <w:spacing w:before="240" w:after="240" w:line="240" w:lineRule="auto"/>
        <w:ind w:left="720" w:hanging="360"/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color w:val="333333"/>
        </w:rPr>
        <w:t>Variazione di Ordinamento della LM-74 a partire dall’AA 2019-20. La LM nuovo ordinamento ha mutato denominazione “</w:t>
      </w:r>
      <w:proofErr w:type="spellStart"/>
      <w:r>
        <w:rPr>
          <w:rFonts w:ascii="Arial" w:eastAsia="Arial" w:hAnsi="Arial" w:cs="Arial"/>
          <w:color w:val="333333"/>
        </w:rPr>
        <w:t>Geoscienze</w:t>
      </w:r>
      <w:proofErr w:type="spellEnd"/>
      <w:r>
        <w:rPr>
          <w:rFonts w:ascii="Arial" w:eastAsia="Arial" w:hAnsi="Arial" w:cs="Arial"/>
          <w:color w:val="333333"/>
        </w:rPr>
        <w:t xml:space="preserve">, </w:t>
      </w:r>
      <w:proofErr w:type="spellStart"/>
      <w:r>
        <w:rPr>
          <w:rFonts w:ascii="Arial" w:eastAsia="Arial" w:hAnsi="Arial" w:cs="Arial"/>
          <w:color w:val="333333"/>
        </w:rPr>
        <w:t>Georischi</w:t>
      </w:r>
      <w:proofErr w:type="spellEnd"/>
      <w:r>
        <w:rPr>
          <w:rFonts w:ascii="Arial" w:eastAsia="Arial" w:hAnsi="Arial" w:cs="Arial"/>
          <w:color w:val="333333"/>
        </w:rPr>
        <w:t xml:space="preserve"> e </w:t>
      </w:r>
      <w:proofErr w:type="spellStart"/>
      <w:r>
        <w:rPr>
          <w:rFonts w:ascii="Arial" w:eastAsia="Arial" w:hAnsi="Arial" w:cs="Arial"/>
          <w:color w:val="333333"/>
        </w:rPr>
        <w:t>Georisorse</w:t>
      </w:r>
      <w:proofErr w:type="spellEnd"/>
      <w:r>
        <w:rPr>
          <w:rFonts w:ascii="Arial" w:eastAsia="Arial" w:hAnsi="Arial" w:cs="Arial"/>
          <w:color w:val="333333"/>
        </w:rPr>
        <w:t xml:space="preserve">” e, soprattutto, ha portato allo sviluppo di due curricula distinti: curriculum A: Sistema Terra e </w:t>
      </w:r>
      <w:proofErr w:type="spellStart"/>
      <w:r>
        <w:rPr>
          <w:rFonts w:ascii="Arial" w:eastAsia="Arial" w:hAnsi="Arial" w:cs="Arial"/>
          <w:color w:val="333333"/>
        </w:rPr>
        <w:t>Georisorse</w:t>
      </w:r>
      <w:proofErr w:type="spellEnd"/>
      <w:r>
        <w:rPr>
          <w:rFonts w:ascii="Arial" w:eastAsia="Arial" w:hAnsi="Arial" w:cs="Arial"/>
          <w:color w:val="333333"/>
        </w:rPr>
        <w:t xml:space="preserve">; curriculum B: </w:t>
      </w:r>
      <w:proofErr w:type="spellStart"/>
      <w:r>
        <w:rPr>
          <w:rFonts w:ascii="Arial" w:eastAsia="Arial" w:hAnsi="Arial" w:cs="Arial"/>
          <w:color w:val="333333"/>
        </w:rPr>
        <w:t>Georischi</w:t>
      </w:r>
      <w:proofErr w:type="spellEnd"/>
      <w:r>
        <w:rPr>
          <w:rFonts w:ascii="Arial" w:eastAsia="Arial" w:hAnsi="Arial" w:cs="Arial"/>
          <w:color w:val="333333"/>
        </w:rPr>
        <w:t xml:space="preserve"> e Gestione del Territorio.</w:t>
      </w:r>
    </w:p>
    <w:p w:rsidR="003F1AB5" w:rsidRDefault="00AD10F8">
      <w:pPr>
        <w:widowControl w:val="0"/>
        <w:spacing w:before="240" w:after="24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</w:rPr>
        <w:t xml:space="preserve">l'elezione di un nuovo responsabile dei </w:t>
      </w:r>
      <w:proofErr w:type="spellStart"/>
      <w:r>
        <w:rPr>
          <w:rFonts w:ascii="Arial" w:eastAsia="Arial" w:hAnsi="Arial" w:cs="Arial"/>
        </w:rPr>
        <w:t>CdS</w:t>
      </w:r>
      <w:proofErr w:type="spellEnd"/>
      <w:r>
        <w:rPr>
          <w:rFonts w:ascii="Arial" w:eastAsia="Arial" w:hAnsi="Arial" w:cs="Arial"/>
        </w:rPr>
        <w:t xml:space="preserve"> che ha preso servizio a partire da novembre 2018;</w:t>
      </w:r>
    </w:p>
    <w:p w:rsidR="003F1AB5" w:rsidRDefault="00AD10F8">
      <w:pPr>
        <w:widowControl w:val="0"/>
        <w:spacing w:before="240" w:after="24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</w:rPr>
        <w:t>lo stanziamento da parte dell'Ateneo, sulla base di una legge nazionale, di fondi per l'incentivazione delle immatricolazioni e fruizione dei corsi di laurea in scienze geologiche (sia L34 che LM74)</w:t>
      </w:r>
    </w:p>
    <w:p w:rsidR="003F1AB5" w:rsidRDefault="00AD10F8">
      <w:pPr>
        <w:widowControl w:val="0"/>
        <w:spacing w:before="240" w:after="24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</w:rPr>
        <w:t>Alcune variazioni di personale docente e ricercatore (pensionamenti e nuove assunzioni)</w:t>
      </w:r>
    </w:p>
    <w:p w:rsidR="003F1AB5" w:rsidRDefault="00AD10F8">
      <w:pPr>
        <w:widowControl w:val="0"/>
        <w:spacing w:line="240" w:lineRule="auto"/>
        <w:rPr>
          <w:i/>
        </w:rPr>
      </w:pPr>
      <w:r>
        <w:br w:type="page"/>
      </w:r>
    </w:p>
    <w:p w:rsidR="003F1AB5" w:rsidRDefault="00AD10F8">
      <w:pPr>
        <w:pStyle w:val="Titolo1"/>
      </w:pPr>
      <w:bookmarkStart w:id="32" w:name="_heading=h.49x2ik5" w:colFirst="0" w:colLast="0"/>
      <w:bookmarkEnd w:id="32"/>
      <w:r>
        <w:lastRenderedPageBreak/>
        <w:t>3-b - Monitoraggio azioni correttive previste dal Rapporto di Riesame Ciclico</w:t>
      </w:r>
    </w:p>
    <w:p w:rsidR="003F1AB5" w:rsidRDefault="003F1AB5">
      <w:pPr>
        <w:widowControl w:val="0"/>
        <w:spacing w:line="240" w:lineRule="auto"/>
      </w:pPr>
    </w:p>
    <w:p w:rsidR="003F1AB5" w:rsidRDefault="00AD10F8">
      <w:pPr>
        <w:widowControl w:val="0"/>
        <w:spacing w:before="240" w:after="240" w:line="240" w:lineRule="auto"/>
        <w:jc w:val="both"/>
      </w:pPr>
      <w:r>
        <w:t>Nel precedente RRC l'unica azione correttiva prevista riguardava il miglioramento della fruibilità di due aule con la sostituzione di parte dell'impianto audiovisivo (sezione 3-c, Obiettivo n. 2017-3-1:).</w:t>
      </w:r>
    </w:p>
    <w:p w:rsidR="003F1AB5" w:rsidRDefault="00AD10F8">
      <w:pPr>
        <w:widowControl w:val="0"/>
        <w:spacing w:before="240" w:after="240" w:line="240" w:lineRule="auto"/>
        <w:jc w:val="both"/>
      </w:pPr>
      <w:r>
        <w:t>L'azione è stata attuata con successo.</w:t>
      </w:r>
    </w:p>
    <w:p w:rsidR="003F1AB5" w:rsidRDefault="003F1AB5">
      <w:pPr>
        <w:widowControl w:val="0"/>
        <w:spacing w:line="240" w:lineRule="auto"/>
      </w:pPr>
    </w:p>
    <w:p w:rsidR="003F1AB5" w:rsidRDefault="00AD10F8">
      <w:pPr>
        <w:widowControl w:val="0"/>
        <w:spacing w:line="240" w:lineRule="auto"/>
      </w:pPr>
      <w:r>
        <w:br w:type="page"/>
      </w:r>
    </w:p>
    <w:p w:rsidR="003F1AB5" w:rsidRDefault="00AD10F8">
      <w:pPr>
        <w:pStyle w:val="Titolo1"/>
      </w:pPr>
      <w:bookmarkStart w:id="33" w:name="_heading=h.2p2csry" w:colFirst="0" w:colLast="0"/>
      <w:bookmarkEnd w:id="33"/>
      <w:r>
        <w:lastRenderedPageBreak/>
        <w:t>3-c - Modifiche delle azioni correttive previste</w:t>
      </w:r>
    </w:p>
    <w:p w:rsidR="003F1AB5" w:rsidRDefault="003F1AB5"/>
    <w:p w:rsidR="003F1AB5" w:rsidRDefault="00AD10F8">
      <w:pPr>
        <w:spacing w:before="240" w:after="240"/>
        <w:jc w:val="both"/>
      </w:pPr>
      <w:r>
        <w:t>Non sono previste modifiche dell'azione, in quanto completata/attuata.</w:t>
      </w:r>
    </w:p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3F1AB5"/>
    <w:p w:rsidR="003F1AB5" w:rsidRDefault="00AD10F8">
      <w:pPr>
        <w:pStyle w:val="Titolo"/>
      </w:pPr>
      <w:r>
        <w:lastRenderedPageBreak/>
        <w:t xml:space="preserve">Sezione 4 </w:t>
      </w:r>
    </w:p>
    <w:p w:rsidR="003F1AB5" w:rsidRDefault="00AD10F8">
      <w:pPr>
        <w:pStyle w:val="Titolo"/>
      </w:pPr>
      <w:r>
        <w:t xml:space="preserve">Azioni correttive a seguito dei commenti alla Scheda di Monitoraggio Annuale (SMA)  </w:t>
      </w:r>
    </w:p>
    <w:p w:rsidR="003F1AB5" w:rsidRDefault="003F1AB5"/>
    <w:p w:rsidR="003F1AB5" w:rsidRDefault="003F1AB5"/>
    <w:p w:rsidR="003F1AB5" w:rsidRDefault="00AD10F8">
      <w:r>
        <w:t>La presente sezione:</w:t>
      </w:r>
    </w:p>
    <w:p w:rsidR="003F1AB5" w:rsidRDefault="00AD10F8">
      <w:pPr>
        <w:jc w:val="both"/>
      </w:pPr>
      <w:r>
        <w:t xml:space="preserve">- riporta parti del commento complessivo inserito nella Scheda di Monitoraggio Annuale (SMA), con particolare riferimento a indicatori ANVUR dalla cui analisi siano emerse criticità circoscritte, ovvero affrontabili dal </w:t>
      </w:r>
      <w:proofErr w:type="spellStart"/>
      <w:r>
        <w:t>CdS</w:t>
      </w:r>
      <w:proofErr w:type="spellEnd"/>
      <w:r>
        <w:t xml:space="preserve"> su un orizzonte annuale e, dunque, tali da non richiedere l’anticipazione del Rapporto di Riesame Ciclico (RRC);</w:t>
      </w:r>
    </w:p>
    <w:p w:rsidR="003F1AB5" w:rsidRDefault="00AD10F8">
      <w:r>
        <w:t xml:space="preserve">- indica eventuali azioni correttive, su un orizzonte di norma annuale, a seguito dei commenti alla SMA; </w:t>
      </w:r>
      <w:r>
        <w:br/>
        <w:t xml:space="preserve">- rendiconta le eventuali azioni correttive previste e attuate nell’anno precedente. </w:t>
      </w:r>
    </w:p>
    <w:p w:rsidR="003F1AB5" w:rsidRDefault="003F1AB5">
      <w:pPr>
        <w:jc w:val="both"/>
      </w:pPr>
    </w:p>
    <w:p w:rsidR="003F1AB5" w:rsidRDefault="00AD10F8">
      <w:pPr>
        <w:jc w:val="both"/>
      </w:pPr>
      <w:r>
        <w:t>Documenti presi in considerazione:</w:t>
      </w:r>
    </w:p>
    <w:p w:rsidR="003F1AB5" w:rsidRDefault="00AD10F8">
      <w:pPr>
        <w:jc w:val="both"/>
      </w:pPr>
      <w:r>
        <w:t>- Scheda di Monitoraggio Annuale;</w:t>
      </w:r>
    </w:p>
    <w:p w:rsidR="003F1AB5" w:rsidRDefault="00AD10F8">
      <w:pPr>
        <w:jc w:val="both"/>
      </w:pPr>
      <w:r>
        <w:t xml:space="preserve">- Relazione Annuale di Monitoraggio AQ </w:t>
      </w:r>
      <w:proofErr w:type="spellStart"/>
      <w:r>
        <w:t>CdS</w:t>
      </w:r>
      <w:proofErr w:type="spellEnd"/>
      <w:r>
        <w:t xml:space="preserve"> dell’anno precedente;</w:t>
      </w:r>
    </w:p>
    <w:p w:rsidR="003F1AB5" w:rsidRDefault="003F1AB5"/>
    <w:p w:rsidR="003F1AB5" w:rsidRDefault="003F1AB5"/>
    <w:p w:rsidR="003F1AB5" w:rsidRDefault="00AD10F8">
      <w:r>
        <w:br w:type="page"/>
      </w:r>
    </w:p>
    <w:p w:rsidR="003F1AB5" w:rsidRDefault="00AD10F8">
      <w:pPr>
        <w:pStyle w:val="Titolo1"/>
      </w:pPr>
      <w:r>
        <w:lastRenderedPageBreak/>
        <w:t xml:space="preserve">4-a - Monitoraggio azioni correttive previste dal </w:t>
      </w:r>
      <w:proofErr w:type="spellStart"/>
      <w:r>
        <w:t>CdS</w:t>
      </w:r>
      <w:proofErr w:type="spellEnd"/>
    </w:p>
    <w:p w:rsidR="003F1AB5" w:rsidRDefault="003F1AB5">
      <w:pPr>
        <w:widowControl w:val="0"/>
        <w:spacing w:line="240" w:lineRule="auto"/>
      </w:pPr>
    </w:p>
    <w:p w:rsidR="003F1AB5" w:rsidRDefault="00AD10F8">
      <w:pPr>
        <w:widowControl w:val="0"/>
        <w:spacing w:line="240" w:lineRule="auto"/>
      </w:pPr>
      <w:bookmarkStart w:id="34" w:name="_heading=h.147n2zr" w:colFirst="0" w:colLast="0"/>
      <w:bookmarkEnd w:id="34"/>
      <w:r>
        <w:t xml:space="preserve">Non sono state previste azioni correttive nella Relazione Annuale di Monitoraggio AQ </w:t>
      </w:r>
      <w:proofErr w:type="spellStart"/>
      <w:r>
        <w:t>CdS</w:t>
      </w:r>
      <w:proofErr w:type="spellEnd"/>
      <w:r>
        <w:t xml:space="preserve"> dell’anno precedente o in altri documenti del </w:t>
      </w:r>
      <w:proofErr w:type="spellStart"/>
      <w:r>
        <w:t>CdS</w:t>
      </w:r>
      <w:proofErr w:type="spellEnd"/>
      <w:r>
        <w:t>.</w:t>
      </w:r>
    </w:p>
    <w:p w:rsidR="003F1AB5" w:rsidRDefault="00AD10F8">
      <w:pPr>
        <w:widowControl w:val="0"/>
        <w:spacing w:line="240" w:lineRule="auto"/>
      </w:pPr>
      <w:r>
        <w:t>(anche in quanto non è stata compilata questa sezione nella RAM-AQ 2020)</w:t>
      </w:r>
    </w:p>
    <w:p w:rsidR="003F1AB5" w:rsidRDefault="00AD10F8">
      <w:pPr>
        <w:widowControl w:val="0"/>
        <w:spacing w:line="240" w:lineRule="auto"/>
        <w:rPr>
          <w:i/>
        </w:rPr>
      </w:pPr>
      <w:r>
        <w:br w:type="page"/>
      </w:r>
    </w:p>
    <w:p w:rsidR="003F1AB5" w:rsidRDefault="00AD10F8">
      <w:pPr>
        <w:pStyle w:val="Titolo1"/>
      </w:pPr>
      <w:r>
        <w:lastRenderedPageBreak/>
        <w:t>4-b - Analisi della situazione sulla base dei dati</w:t>
      </w:r>
    </w:p>
    <w:p w:rsidR="003F1AB5" w:rsidRDefault="00AD10F8">
      <w:pPr>
        <w:pStyle w:val="Titolo2"/>
      </w:pPr>
      <w:r>
        <w:t xml:space="preserve">Analisi dei dati e punti di debolezza individuati </w:t>
      </w:r>
    </w:p>
    <w:p w:rsidR="003F1AB5" w:rsidRDefault="00AD10F8">
      <w:pPr>
        <w:widowControl w:val="0"/>
        <w:spacing w:line="240" w:lineRule="auto"/>
      </w:pPr>
      <w:r>
        <w:t>In generale, pressoché tutti gli indicatori sono sostanzialmente buoni, ed in linea o spesso superiori ai valori dell’area geografica e nazionali di riferimento.</w:t>
      </w:r>
    </w:p>
    <w:p w:rsidR="003F1AB5" w:rsidRDefault="00AD10F8">
      <w:pPr>
        <w:widowControl w:val="0"/>
        <w:spacing w:line="240" w:lineRule="auto"/>
      </w:pPr>
      <w:r>
        <w:t xml:space="preserve">Il </w:t>
      </w:r>
      <w:proofErr w:type="spellStart"/>
      <w:r>
        <w:t>CdS</w:t>
      </w:r>
      <w:proofErr w:type="spellEnd"/>
      <w:r>
        <w:t xml:space="preserve"> continua però a mostrare come punto di criticità la sua scarsa attrattività verso studenti che provengano da altri atenei o dall’estero. Tale criticità perdura da anni, ed è ritenuto essere in qualche modo legata alla consistente e variegata offerta di LM74 nelle altre sedi regionali ed al fatto che studenti di altre regioni preferiscono città più grandi per trasferirsi. Il dato non è migliorato dopo la revisione di RAD che ha portato all’introduzione di curricula differenziati, che erano stati introdotti anche come azione/misura correttiva, suggerita anche dal Comitato d’Indirizzo, per aumentare l’attrattività verso laureati di altri atenei.</w:t>
      </w:r>
    </w:p>
    <w:p w:rsidR="003F1AB5" w:rsidRDefault="003F1AB5">
      <w:pPr>
        <w:widowControl w:val="0"/>
        <w:spacing w:line="240" w:lineRule="auto"/>
      </w:pPr>
    </w:p>
    <w:p w:rsidR="003F1AB5" w:rsidRDefault="003F1AB5"/>
    <w:p w:rsidR="003F1AB5" w:rsidRDefault="00AD10F8">
      <w:pPr>
        <w:pStyle w:val="Titolo2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line="240" w:lineRule="auto"/>
      </w:pPr>
      <w:r>
        <w:t>Aspetto critico individuato n. 0</w:t>
      </w:r>
      <w:r w:rsidR="00E457A5">
        <w:t>4</w:t>
      </w:r>
      <w:r>
        <w:t xml:space="preserve">/2021: </w:t>
      </w:r>
      <w:r>
        <w:rPr>
          <w:vertAlign w:val="superscript"/>
        </w:rPr>
        <w:footnoteReference w:id="3"/>
      </w:r>
    </w:p>
    <w:p w:rsidR="003F1AB5" w:rsidRDefault="00AD10F8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</w:pPr>
      <w:r>
        <w:t xml:space="preserve">Scarsa attrattività del </w:t>
      </w:r>
      <w:proofErr w:type="spellStart"/>
      <w:r>
        <w:t>CdS</w:t>
      </w:r>
      <w:proofErr w:type="spellEnd"/>
      <w:r>
        <w:t xml:space="preserve"> verso studenti che provengano da altri atenei o dall’estero</w:t>
      </w:r>
    </w:p>
    <w:p w:rsidR="003F1AB5" w:rsidRDefault="00AD10F8">
      <w:pPr>
        <w:pStyle w:val="Titolo2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line="240" w:lineRule="auto"/>
      </w:pPr>
      <w:r>
        <w:t>Causa/e presunta/e all’origine della criticità:</w:t>
      </w:r>
    </w:p>
    <w:p w:rsidR="003F1AB5" w:rsidRDefault="00AD10F8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</w:pPr>
      <w:r>
        <w:t xml:space="preserve">In tutte le sedi universitarie della Regione </w:t>
      </w:r>
      <w:proofErr w:type="spellStart"/>
      <w:r>
        <w:t>Emlia-Romagna</w:t>
      </w:r>
      <w:proofErr w:type="spellEnd"/>
      <w:r>
        <w:t xml:space="preserve"> e dell’area geografica sono presenti </w:t>
      </w:r>
      <w:proofErr w:type="spellStart"/>
      <w:r>
        <w:t>CdS</w:t>
      </w:r>
      <w:proofErr w:type="spellEnd"/>
      <w:r>
        <w:t xml:space="preserve"> LM-74. Modena sconta il fatto che Ferrara e Parma siano più prossime ai confini regionali, e che Bologna e Padova risultino intrinsecamente sedi più attrattive per studenti che provengano da fuori regione.</w:t>
      </w:r>
      <w:r w:rsidR="00E457A5">
        <w:t xml:space="preserve"> </w:t>
      </w:r>
      <w:proofErr w:type="gramStart"/>
      <w:r w:rsidR="00E457A5">
        <w:t>E’</w:t>
      </w:r>
      <w:proofErr w:type="gramEnd"/>
      <w:r w:rsidR="00E457A5">
        <w:t xml:space="preserve"> pertanto essenziale per quanto possibile attuare attività di promozione ed Orientamento al </w:t>
      </w:r>
      <w:proofErr w:type="spellStart"/>
      <w:r w:rsidR="00E457A5">
        <w:t>CdS</w:t>
      </w:r>
      <w:proofErr w:type="spellEnd"/>
    </w:p>
    <w:p w:rsidR="003F1AB5" w:rsidRDefault="003F1AB5">
      <w:pPr>
        <w:widowControl w:val="0"/>
        <w:spacing w:line="240" w:lineRule="auto"/>
      </w:pPr>
    </w:p>
    <w:p w:rsidR="003F1AB5" w:rsidRDefault="00AD10F8">
      <w:pPr>
        <w:widowControl w:val="0"/>
        <w:spacing w:line="240" w:lineRule="auto"/>
      </w:pPr>
      <w:r>
        <w:br w:type="page"/>
      </w:r>
    </w:p>
    <w:p w:rsidR="003F1AB5" w:rsidRDefault="00AD10F8">
      <w:pPr>
        <w:pStyle w:val="Titolo1"/>
      </w:pPr>
      <w:r>
        <w:lastRenderedPageBreak/>
        <w:t>4-c - Azioni correttive</w:t>
      </w:r>
    </w:p>
    <w:p w:rsidR="003F1AB5" w:rsidRDefault="00AD10F8">
      <w:pPr>
        <w:pStyle w:val="Titolo2"/>
      </w:pPr>
      <w:r>
        <w:t>Descrizione delle azioni correttive programmate</w:t>
      </w:r>
    </w:p>
    <w:p w:rsidR="000B7473" w:rsidRDefault="000B7473" w:rsidP="000B7473">
      <w:r>
        <w:rPr>
          <w:vertAlign w:val="superscript"/>
        </w:rPr>
        <w:footnoteReference w:id="4"/>
      </w:r>
    </w:p>
    <w:p w:rsidR="00D72DAD" w:rsidRDefault="00D72DAD" w:rsidP="00D72DAD">
      <w:r>
        <w:t>La problematica della n</w:t>
      </w:r>
      <w:r w:rsidRPr="00A61459">
        <w:t xml:space="preserve">on soddisfacente attrattività del </w:t>
      </w:r>
      <w:proofErr w:type="spellStart"/>
      <w:r w:rsidRPr="00A61459">
        <w:t>CdS</w:t>
      </w:r>
      <w:proofErr w:type="spellEnd"/>
      <w:r>
        <w:t xml:space="preserve"> verso studenti di altri atenei o stranieri </w:t>
      </w:r>
      <w:r w:rsidRPr="00D72DAD">
        <w:t>necessita di essere affrontata su di un orizzonte pluriennale di medio termine, agendo sulla promozione e l’orientamento</w:t>
      </w:r>
      <w:r>
        <w:t xml:space="preserve">. </w:t>
      </w:r>
    </w:p>
    <w:p w:rsidR="00D72DAD" w:rsidRDefault="00D72DAD" w:rsidP="00D72DAD">
      <w:r>
        <w:t>Si ritiene infatti che non sia opportuno in questa fase ipotizzare ulteriori r</w:t>
      </w:r>
      <w:r w:rsidRPr="00D72DAD">
        <w:t>evision</w:t>
      </w:r>
      <w:r>
        <w:t>i</w:t>
      </w:r>
      <w:r w:rsidRPr="00D72DAD">
        <w:t xml:space="preserve"> del RAD</w:t>
      </w:r>
      <w:r>
        <w:t>, che ha subito una significativa revisione da appena due anni accademici.</w:t>
      </w:r>
    </w:p>
    <w:p w:rsidR="00D72DAD" w:rsidRDefault="00D72DAD" w:rsidP="00E457A5">
      <w:pPr>
        <w:rPr>
          <w:b/>
        </w:rPr>
      </w:pPr>
    </w:p>
    <w:p w:rsidR="00E457A5" w:rsidRDefault="00E457A5" w:rsidP="00E457A5">
      <w:pPr>
        <w:rPr>
          <w:b/>
        </w:rPr>
      </w:pPr>
      <w:r>
        <w:rPr>
          <w:b/>
        </w:rPr>
        <w:t>Azione correttiva 2021/04:</w:t>
      </w:r>
    </w:p>
    <w:p w:rsidR="00E457A5" w:rsidRDefault="00E457A5" w:rsidP="00E457A5">
      <w:pPr>
        <w:rPr>
          <w:b/>
        </w:rPr>
      </w:pPr>
      <w:r>
        <w:rPr>
          <w:b/>
        </w:rPr>
        <w:t>Istituzione di un gruppo di lavoro per il potenziamento delle attività di promozione ed orientamento.</w:t>
      </w:r>
    </w:p>
    <w:p w:rsidR="00E457A5" w:rsidRDefault="00D72DAD" w:rsidP="00E457A5">
      <w:r>
        <w:t>S</w:t>
      </w:r>
      <w:r w:rsidR="00E457A5">
        <w:t xml:space="preserve">i ritiene opportuno </w:t>
      </w:r>
      <w:r>
        <w:t>i</w:t>
      </w:r>
      <w:r w:rsidR="00E457A5">
        <w:t>stitui</w:t>
      </w:r>
      <w:r>
        <w:t>re</w:t>
      </w:r>
      <w:r w:rsidR="00E457A5">
        <w:t xml:space="preserve"> </w:t>
      </w:r>
      <w:r w:rsidR="00E457A5" w:rsidRPr="00A61459">
        <w:t>un gruppo di lavoro per il potenziamento delle attività di promozione ed orientamento</w:t>
      </w:r>
      <w:r w:rsidR="00E457A5">
        <w:t>. Tra gli obiettivi di tale gruppo di lavoro vi sono:</w:t>
      </w:r>
      <w:bookmarkStart w:id="35" w:name="_GoBack"/>
      <w:bookmarkEnd w:id="35"/>
    </w:p>
    <w:p w:rsidR="00E457A5" w:rsidRDefault="00E457A5" w:rsidP="00E457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Identificazione ed attuazione di iniziative di promozione d</w:t>
      </w:r>
      <w:r w:rsidR="000B7473">
        <w:t>ella LM74</w:t>
      </w:r>
      <w:r>
        <w:t xml:space="preserve">, per il miglioramento della visibilità e percezione verso l’esterno del </w:t>
      </w:r>
      <w:proofErr w:type="spellStart"/>
      <w:r>
        <w:t>CdS</w:t>
      </w:r>
      <w:proofErr w:type="spellEnd"/>
      <w:r>
        <w:t>.</w:t>
      </w:r>
    </w:p>
    <w:p w:rsidR="00E457A5" w:rsidRDefault="00E457A5" w:rsidP="00E457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Identificazione ed attuazione di iniziative di miglioramento delle attività di Orientamento alla LM74 svolte nell’ambito del PLS Scienze Geologiche</w:t>
      </w:r>
      <w:r>
        <w:rPr>
          <w:color w:val="000000"/>
        </w:rPr>
        <w:t>.</w:t>
      </w:r>
    </w:p>
    <w:p w:rsidR="00E457A5" w:rsidRDefault="00E457A5" w:rsidP="00E457A5">
      <w:bookmarkStart w:id="36" w:name="_Hlk84858760"/>
    </w:p>
    <w:p w:rsidR="00E457A5" w:rsidRPr="00912892" w:rsidRDefault="00E457A5" w:rsidP="00E457A5">
      <w:r w:rsidRPr="00912892">
        <w:t xml:space="preserve">Responsabilità primarie: </w:t>
      </w:r>
    </w:p>
    <w:p w:rsidR="00E457A5" w:rsidRDefault="00E457A5" w:rsidP="00E457A5">
      <w:r>
        <w:t xml:space="preserve">- </w:t>
      </w:r>
      <w:r w:rsidRPr="00912892">
        <w:t xml:space="preserve">Istituzione del Gruppo </w:t>
      </w:r>
      <w:r>
        <w:t>Promozione ed Orientamento (GPO)</w:t>
      </w:r>
      <w:r w:rsidRPr="00912892">
        <w:t>: Consiglio di Interclasse.</w:t>
      </w:r>
    </w:p>
    <w:p w:rsidR="00E457A5" w:rsidRPr="00912892" w:rsidRDefault="00E457A5" w:rsidP="00E457A5">
      <w:r>
        <w:t xml:space="preserve">- </w:t>
      </w:r>
      <w:r w:rsidRPr="00912892">
        <w:t xml:space="preserve">Codifica delle funzioni di tale gruppo nel Sistema AQ del </w:t>
      </w:r>
      <w:proofErr w:type="spellStart"/>
      <w:r w:rsidRPr="00912892">
        <w:t>C</w:t>
      </w:r>
      <w:r>
        <w:t>dS</w:t>
      </w:r>
      <w:proofErr w:type="spellEnd"/>
      <w:r w:rsidRPr="00912892">
        <w:t xml:space="preserve">: Presidente </w:t>
      </w:r>
      <w:proofErr w:type="spellStart"/>
      <w:r w:rsidRPr="00912892">
        <w:t>CdS</w:t>
      </w:r>
      <w:proofErr w:type="spellEnd"/>
      <w:r w:rsidRPr="00912892">
        <w:t>.</w:t>
      </w:r>
    </w:p>
    <w:p w:rsidR="00E457A5" w:rsidRPr="00912892" w:rsidRDefault="00E457A5" w:rsidP="00E457A5">
      <w:r>
        <w:t xml:space="preserve">- </w:t>
      </w:r>
      <w:r w:rsidRPr="00912892">
        <w:t xml:space="preserve">Operatività del </w:t>
      </w:r>
      <w:r>
        <w:t>GPO</w:t>
      </w:r>
      <w:r w:rsidRPr="00912892">
        <w:t>: componenti del G</w:t>
      </w:r>
      <w:r>
        <w:t>PO</w:t>
      </w:r>
      <w:r w:rsidRPr="00912892">
        <w:t>.</w:t>
      </w:r>
    </w:p>
    <w:bookmarkEnd w:id="36"/>
    <w:p w:rsidR="00E457A5" w:rsidRDefault="00E457A5" w:rsidP="00E457A5"/>
    <w:p w:rsidR="003F1AB5" w:rsidRDefault="003F1AB5"/>
    <w:p w:rsidR="003F1AB5" w:rsidRDefault="003F1AB5"/>
    <w:p w:rsidR="003F1AB5" w:rsidRDefault="003F1AB5"/>
    <w:sectPr w:rsidR="003F1AB5">
      <w:headerReference w:type="default" r:id="rId15"/>
      <w:footerReference w:type="default" r:id="rId16"/>
      <w:pgSz w:w="11909" w:h="16834"/>
      <w:pgMar w:top="993" w:right="1440" w:bottom="1440" w:left="144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2DE" w:rsidRDefault="008C22DE">
      <w:pPr>
        <w:spacing w:line="240" w:lineRule="auto"/>
      </w:pPr>
      <w:r>
        <w:separator/>
      </w:r>
    </w:p>
  </w:endnote>
  <w:endnote w:type="continuationSeparator" w:id="0">
    <w:p w:rsidR="008C22DE" w:rsidRDefault="008C22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AB5" w:rsidRDefault="00AD10F8">
    <w:r>
      <w:fldChar w:fldCharType="begin"/>
    </w:r>
    <w:r>
      <w:instrText>PAGE</w:instrText>
    </w:r>
    <w:r>
      <w:fldChar w:fldCharType="separate"/>
    </w:r>
    <w:r w:rsidR="005B7CFC">
      <w:rPr>
        <w:noProof/>
      </w:rPr>
      <w:t>1</w:t>
    </w:r>
    <w:r>
      <w:fldChar w:fldCharType="end"/>
    </w:r>
  </w:p>
  <w:p w:rsidR="003F1AB5" w:rsidRDefault="003F1AB5">
    <w:pPr>
      <w:jc w:val="right"/>
    </w:pPr>
  </w:p>
  <w:p w:rsidR="003F1AB5" w:rsidRDefault="00AD10F8">
    <w:pPr>
      <w:jc w:val="right"/>
    </w:pPr>
    <w:r>
      <w:t xml:space="preserve">Relazione Annuale di Monitoraggio AQ </w:t>
    </w:r>
    <w:proofErr w:type="spellStart"/>
    <w:r>
      <w:t>CdS</w:t>
    </w:r>
    <w:proofErr w:type="spellEnd"/>
    <w:r>
      <w:t xml:space="preserve"> 2020 - Sezioni 2-4</w:t>
    </w:r>
  </w:p>
  <w:p w:rsidR="003F1AB5" w:rsidRDefault="00AD10F8">
    <w:pPr>
      <w:jc w:val="right"/>
    </w:pPr>
    <w:r>
      <w:t>Approvata dal Consiglio di Interclasse in Scienze Geologiche in data 11/10/2021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2DE" w:rsidRDefault="008C22DE">
      <w:pPr>
        <w:spacing w:line="240" w:lineRule="auto"/>
      </w:pPr>
      <w:r>
        <w:separator/>
      </w:r>
    </w:p>
  </w:footnote>
  <w:footnote w:type="continuationSeparator" w:id="0">
    <w:p w:rsidR="008C22DE" w:rsidRDefault="008C22DE">
      <w:pPr>
        <w:spacing w:line="240" w:lineRule="auto"/>
      </w:pPr>
      <w:r>
        <w:continuationSeparator/>
      </w:r>
    </w:p>
  </w:footnote>
  <w:footnote w:id="1">
    <w:p w:rsidR="003F1AB5" w:rsidRDefault="00AD10F8">
      <w:pPr>
        <w:widowControl w:val="0"/>
        <w:spacing w:line="240" w:lineRule="auto"/>
        <w:rPr>
          <w:i/>
        </w:rPr>
      </w:pPr>
      <w:r>
        <w:rPr>
          <w:vertAlign w:val="superscript"/>
        </w:rPr>
        <w:footnoteRef/>
      </w:r>
      <w:r>
        <w:t xml:space="preserve"> </w:t>
      </w:r>
      <w:r>
        <w:rPr>
          <w:i/>
        </w:rPr>
        <w:t xml:space="preserve">Replicare il riquadro per tutti </w:t>
      </w:r>
      <w:proofErr w:type="gramStart"/>
      <w:r>
        <w:rPr>
          <w:i/>
        </w:rPr>
        <w:t>gli y</w:t>
      </w:r>
      <w:proofErr w:type="gramEnd"/>
      <w:r>
        <w:rPr>
          <w:i/>
        </w:rPr>
        <w:t xml:space="preserve"> ‘Aspetti critici’ individuati nell’analisi dei dati.</w:t>
      </w:r>
    </w:p>
    <w:p w:rsidR="003F1AB5" w:rsidRDefault="003F1AB5">
      <w:pPr>
        <w:widowControl w:val="0"/>
        <w:spacing w:line="240" w:lineRule="auto"/>
        <w:rPr>
          <w:i/>
        </w:rPr>
      </w:pPr>
    </w:p>
  </w:footnote>
  <w:footnote w:id="2">
    <w:p w:rsidR="005B7CFC" w:rsidRDefault="005B7CFC" w:rsidP="005B7CFC">
      <w:pPr>
        <w:widowControl w:val="0"/>
        <w:spacing w:line="240" w:lineRule="auto"/>
        <w:rPr>
          <w:i/>
        </w:rPr>
      </w:pPr>
      <w:r>
        <w:rPr>
          <w:vertAlign w:val="superscript"/>
        </w:rPr>
        <w:footnoteRef/>
      </w:r>
      <w:r>
        <w:t xml:space="preserve"> </w:t>
      </w:r>
      <w:r>
        <w:rPr>
          <w:i/>
        </w:rPr>
        <w:t xml:space="preserve">Replicare il riquadro per tutti </w:t>
      </w:r>
      <w:proofErr w:type="gramStart"/>
      <w:r>
        <w:rPr>
          <w:i/>
        </w:rPr>
        <w:t>gli y</w:t>
      </w:r>
      <w:proofErr w:type="gramEnd"/>
      <w:r>
        <w:rPr>
          <w:i/>
        </w:rPr>
        <w:t xml:space="preserve"> ‘Aspetti critici’ individuati nell’analisi dei dati.</w:t>
      </w:r>
    </w:p>
    <w:p w:rsidR="005B7CFC" w:rsidRDefault="005B7CFC" w:rsidP="005B7CFC">
      <w:pPr>
        <w:widowControl w:val="0"/>
        <w:spacing w:line="240" w:lineRule="auto"/>
        <w:rPr>
          <w:i/>
        </w:rPr>
      </w:pPr>
    </w:p>
  </w:footnote>
  <w:footnote w:id="3">
    <w:p w:rsidR="003F1AB5" w:rsidRDefault="00AD10F8">
      <w:pPr>
        <w:widowControl w:val="0"/>
        <w:spacing w:line="240" w:lineRule="auto"/>
        <w:rPr>
          <w:i/>
        </w:rPr>
      </w:pPr>
      <w:r>
        <w:rPr>
          <w:vertAlign w:val="superscript"/>
        </w:rPr>
        <w:footnoteRef/>
      </w:r>
      <w:r>
        <w:t xml:space="preserve"> </w:t>
      </w:r>
      <w:r>
        <w:rPr>
          <w:i/>
        </w:rPr>
        <w:t xml:space="preserve">Replicare il riquadro per tutti </w:t>
      </w:r>
      <w:proofErr w:type="gramStart"/>
      <w:r>
        <w:rPr>
          <w:i/>
        </w:rPr>
        <w:t>gli y</w:t>
      </w:r>
      <w:proofErr w:type="gramEnd"/>
      <w:r>
        <w:rPr>
          <w:i/>
        </w:rPr>
        <w:t xml:space="preserve"> ‘Aspetti critici’ individuati nell’analisi dei dati.</w:t>
      </w:r>
    </w:p>
    <w:p w:rsidR="003F1AB5" w:rsidRDefault="003F1AB5">
      <w:pPr>
        <w:widowControl w:val="0"/>
        <w:spacing w:line="240" w:lineRule="auto"/>
        <w:rPr>
          <w:i/>
        </w:rPr>
      </w:pPr>
    </w:p>
  </w:footnote>
  <w:footnote w:id="4">
    <w:p w:rsidR="000B7473" w:rsidRDefault="000B7473" w:rsidP="000B7473">
      <w:pPr>
        <w:spacing w:line="240" w:lineRule="auto"/>
        <w:rPr>
          <w:i/>
        </w:rPr>
      </w:pPr>
      <w:r>
        <w:rPr>
          <w:vertAlign w:val="superscript"/>
        </w:rPr>
        <w:footnoteRef/>
      </w:r>
      <w:r>
        <w:t xml:space="preserve"> </w:t>
      </w:r>
      <w:r>
        <w:rPr>
          <w:i/>
        </w:rPr>
        <w:t xml:space="preserve">Inserire una </w:t>
      </w:r>
      <w:r>
        <w:rPr>
          <w:b/>
          <w:i/>
        </w:rPr>
        <w:t>breve</w:t>
      </w:r>
      <w:r>
        <w:rPr>
          <w:i/>
        </w:rPr>
        <w:t xml:space="preserve"> descrizione delle </w:t>
      </w:r>
      <w:r>
        <w:rPr>
          <w:b/>
          <w:i/>
        </w:rPr>
        <w:t>eventuali</w:t>
      </w:r>
      <w:r>
        <w:rPr>
          <w:i/>
        </w:rPr>
        <w:t xml:space="preserve"> azioni correttive da attuare per la risoluzione degli aspetti critici individuati nella sezione precedente 4-b. Dettagliare sempre modalità, tempistiche e responsabilità di attuazione di ciascuna azione programmata.</w:t>
      </w:r>
    </w:p>
    <w:p w:rsidR="000B7473" w:rsidRDefault="000B7473" w:rsidP="000B7473">
      <w:pPr>
        <w:spacing w:line="240" w:lineRule="auto"/>
      </w:pPr>
    </w:p>
    <w:p w:rsidR="000B7473" w:rsidRDefault="000B7473" w:rsidP="000B7473">
      <w:pPr>
        <w:spacing w:line="240" w:lineRule="auto"/>
        <w:rPr>
          <w:i/>
        </w:rPr>
      </w:pPr>
    </w:p>
    <w:p w:rsidR="000B7473" w:rsidRDefault="000B7473" w:rsidP="000B747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AB5" w:rsidRDefault="003F1AB5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B3F6B"/>
    <w:multiLevelType w:val="multilevel"/>
    <w:tmpl w:val="35AEBB00"/>
    <w:lvl w:ilvl="0">
      <w:start w:val="1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2036A9"/>
    <w:multiLevelType w:val="multilevel"/>
    <w:tmpl w:val="6EFAFA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A20FC6"/>
    <w:multiLevelType w:val="multilevel"/>
    <w:tmpl w:val="AB7E94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AB5"/>
    <w:rsid w:val="000B7473"/>
    <w:rsid w:val="00152B77"/>
    <w:rsid w:val="003F1AB5"/>
    <w:rsid w:val="005B7CFC"/>
    <w:rsid w:val="006E785E"/>
    <w:rsid w:val="008C22DE"/>
    <w:rsid w:val="00AD10F8"/>
    <w:rsid w:val="00B663D5"/>
    <w:rsid w:val="00C45402"/>
    <w:rsid w:val="00D72DAD"/>
    <w:rsid w:val="00E4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97F81"/>
  <w15:docId w15:val="{ADF23CB3-7A19-44FA-BE4C-249EDADA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Helvetica Neue" w:hAnsi="Helvetica Neue" w:cs="Helvetica Neue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hd w:val="clear" w:color="auto" w:fill="D14124"/>
      <w:spacing w:after="120" w:line="240" w:lineRule="auto"/>
      <w:outlineLvl w:val="0"/>
    </w:pPr>
    <w:rPr>
      <w:color w:val="FFFFFF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C466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4666"/>
  </w:style>
  <w:style w:type="paragraph" w:styleId="Pidipagina">
    <w:name w:val="footer"/>
    <w:basedOn w:val="Normale"/>
    <w:link w:val="PidipaginaCarattere"/>
    <w:uiPriority w:val="99"/>
    <w:unhideWhenUsed/>
    <w:rsid w:val="007C466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4666"/>
  </w:style>
  <w:style w:type="paragraph" w:styleId="Paragrafoelenco">
    <w:name w:val="List Paragraph"/>
    <w:basedOn w:val="Normale"/>
    <w:uiPriority w:val="34"/>
    <w:qFormat/>
    <w:rsid w:val="007E26AF"/>
    <w:pPr>
      <w:ind w:left="720"/>
      <w:contextualSpacing/>
    </w:p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DLWH1zyoXegqrTGc8r78z3cTsg==">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2274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CORSINI</cp:lastModifiedBy>
  <cp:revision>6</cp:revision>
  <dcterms:created xsi:type="dcterms:W3CDTF">2021-10-04T10:23:00Z</dcterms:created>
  <dcterms:modified xsi:type="dcterms:W3CDTF">2021-10-11T14:45:00Z</dcterms:modified>
</cp:coreProperties>
</file>