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910.0" w:type="dxa"/>
        <w:jc w:val="left"/>
        <w:tblInd w:w="-13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910"/>
        <w:tblGridChange w:id="0">
          <w:tblGrid>
            <w:gridCol w:w="11910"/>
          </w:tblGrid>
        </w:tblGridChange>
      </w:tblGrid>
      <w:tr>
        <w:trPr>
          <w:trHeight w:val="11505" w:hRule="atLeast"/>
        </w:trPr>
        <w:tc>
          <w:tcPr>
            <w:tcBorders>
              <w:top w:color="ffffff" w:space="0" w:sz="8" w:val="single"/>
              <w:left w:color="ffffff" w:space="0" w:sz="8" w:val="single"/>
              <w:bottom w:color="ffffff" w:space="0" w:sz="8" w:val="single"/>
              <w:right w:color="ffffff" w:space="0" w:sz="8" w:val="single"/>
            </w:tcBorders>
            <w:shd w:fill="d14124" w:val="clear"/>
            <w:tcMar>
              <w:top w:w="100.0" w:type="dxa"/>
              <w:left w:w="100.0" w:type="dxa"/>
              <w:bottom w:w="100.0" w:type="dxa"/>
              <w:right w:w="100.0" w:type="dxa"/>
            </w:tcMar>
          </w:tcPr>
          <w:p w:rsidR="00000000" w:rsidDel="00000000" w:rsidP="00000000" w:rsidRDefault="00000000" w:rsidRPr="00000000" w14:paraId="00000002">
            <w:pPr>
              <w:pStyle w:val="Title"/>
              <w:ind w:right="444"/>
              <w:rPr>
                <w:rFonts w:ascii="Verdana" w:cs="Verdana" w:eastAsia="Verdana" w:hAnsi="Verdana"/>
                <w:color w:val="ffffff"/>
              </w:rPr>
            </w:pPr>
            <w:bookmarkStart w:colFirst="0" w:colLast="0" w:name="_heading=h.gjdgxs" w:id="0"/>
            <w:bookmarkEnd w:id="0"/>
            <w:r w:rsidDel="00000000" w:rsidR="00000000" w:rsidRPr="00000000">
              <w:rPr>
                <w:rFonts w:ascii="Verdana" w:cs="Verdana" w:eastAsia="Verdana" w:hAnsi="Verdana"/>
              </w:rPr>
              <w:drawing>
                <wp:inline distB="0" distT="0" distL="0" distR="0">
                  <wp:extent cx="2781300" cy="1000125"/>
                  <wp:effectExtent b="0" l="0" r="0" t="0"/>
                  <wp:docPr descr="Logo_A_Positivo_Colore" id="2" name="image1.jpg"/>
                  <a:graphic>
                    <a:graphicData uri="http://schemas.openxmlformats.org/drawingml/2006/picture">
                      <pic:pic>
                        <pic:nvPicPr>
                          <pic:cNvPr descr="Logo_A_Positivo_Colore" id="0" name="image1.jpg"/>
                          <pic:cNvPicPr preferRelativeResize="0"/>
                        </pic:nvPicPr>
                        <pic:blipFill>
                          <a:blip r:embed="rId7"/>
                          <a:srcRect b="0" l="0" r="0" t="0"/>
                          <a:stretch>
                            <a:fillRect/>
                          </a:stretch>
                        </pic:blipFill>
                        <pic:spPr>
                          <a:xfrm>
                            <a:off x="0" y="0"/>
                            <a:ext cx="2781300" cy="100012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60" w:lineRule="auto"/>
              <w:ind w:left="171" w:right="444" w:firstLine="0"/>
              <w:rPr>
                <w:rFonts w:ascii="Verdana" w:cs="Verdana" w:eastAsia="Verdana" w:hAnsi="Verdana"/>
              </w:rPr>
            </w:pPr>
            <w:r w:rsidDel="00000000" w:rsidR="00000000" w:rsidRPr="00000000">
              <w:rPr>
                <w:rtl w:val="0"/>
              </w:rPr>
            </w:r>
          </w:p>
          <w:p w:rsidR="00000000" w:rsidDel="00000000" w:rsidP="00000000" w:rsidRDefault="00000000" w:rsidRPr="00000000" w14:paraId="00000004">
            <w:pPr>
              <w:spacing w:after="60" w:lineRule="auto"/>
              <w:ind w:left="171" w:right="444" w:firstLine="0"/>
              <w:rPr>
                <w:rFonts w:ascii="Verdana" w:cs="Verdana" w:eastAsia="Verdana" w:hAnsi="Verdana"/>
              </w:rPr>
            </w:pPr>
            <w:r w:rsidDel="00000000" w:rsidR="00000000" w:rsidRPr="00000000">
              <w:rPr>
                <w:rtl w:val="0"/>
              </w:rPr>
            </w:r>
          </w:p>
          <w:p w:rsidR="00000000" w:rsidDel="00000000" w:rsidP="00000000" w:rsidRDefault="00000000" w:rsidRPr="00000000" w14:paraId="00000005">
            <w:pPr>
              <w:spacing w:after="60" w:lineRule="auto"/>
              <w:ind w:left="171" w:right="444" w:firstLine="0"/>
              <w:rPr>
                <w:rFonts w:ascii="Verdana" w:cs="Verdana" w:eastAsia="Verdana" w:hAnsi="Verdana"/>
              </w:rPr>
            </w:pPr>
            <w:r w:rsidDel="00000000" w:rsidR="00000000" w:rsidRPr="00000000">
              <w:rPr>
                <w:rtl w:val="0"/>
              </w:rPr>
            </w:r>
          </w:p>
          <w:p w:rsidR="00000000" w:rsidDel="00000000" w:rsidP="00000000" w:rsidRDefault="00000000" w:rsidRPr="00000000" w14:paraId="00000006">
            <w:pPr>
              <w:pStyle w:val="Title"/>
              <w:ind w:left="171" w:right="444" w:firstLine="0"/>
              <w:rPr>
                <w:rFonts w:ascii="Verdana" w:cs="Verdana" w:eastAsia="Verdana" w:hAnsi="Verdana"/>
                <w:color w:val="ffffff"/>
                <w:sz w:val="56"/>
                <w:szCs w:val="56"/>
              </w:rPr>
            </w:pPr>
            <w:bookmarkStart w:colFirst="0" w:colLast="0" w:name="_heading=h.30j0zll" w:id="1"/>
            <w:bookmarkEnd w:id="1"/>
            <w:r w:rsidDel="00000000" w:rsidR="00000000" w:rsidRPr="00000000">
              <w:rPr>
                <w:rFonts w:ascii="Verdana" w:cs="Verdana" w:eastAsia="Verdana" w:hAnsi="Verdana"/>
                <w:color w:val="ffffff"/>
                <w:sz w:val="56"/>
                <w:szCs w:val="56"/>
                <w:rtl w:val="0"/>
              </w:rPr>
              <w:t xml:space="preserve">Relazione annuale di monitoraggio AQ dei Corsi di Studio </w:t>
            </w:r>
          </w:p>
          <w:p w:rsidR="00000000" w:rsidDel="00000000" w:rsidP="00000000" w:rsidRDefault="00000000" w:rsidRPr="00000000" w14:paraId="00000007">
            <w:pPr>
              <w:pStyle w:val="Title"/>
              <w:ind w:left="171" w:right="444" w:firstLine="0"/>
              <w:rPr>
                <w:rFonts w:ascii="Verdana" w:cs="Verdana" w:eastAsia="Verdana" w:hAnsi="Verdana"/>
                <w:color w:val="ffffff"/>
                <w:sz w:val="56"/>
                <w:szCs w:val="56"/>
              </w:rPr>
            </w:pPr>
            <w:r w:rsidDel="00000000" w:rsidR="00000000" w:rsidRPr="00000000">
              <w:rPr>
                <w:rFonts w:ascii="Verdana" w:cs="Verdana" w:eastAsia="Verdana" w:hAnsi="Verdana"/>
                <w:color w:val="ffffff"/>
                <w:sz w:val="56"/>
                <w:szCs w:val="56"/>
                <w:rtl w:val="0"/>
              </w:rPr>
              <w:t xml:space="preserve">2021</w:t>
            </w:r>
          </w:p>
          <w:p w:rsidR="00000000" w:rsidDel="00000000" w:rsidP="00000000" w:rsidRDefault="00000000" w:rsidRPr="00000000" w14:paraId="00000008">
            <w:pPr>
              <w:pStyle w:val="Title"/>
              <w:ind w:left="171" w:right="444" w:firstLine="0"/>
              <w:rPr>
                <w:rFonts w:ascii="Verdana" w:cs="Verdana" w:eastAsia="Verdana" w:hAnsi="Verdana"/>
                <w:color w:val="ffffff"/>
                <w:sz w:val="28"/>
                <w:szCs w:val="28"/>
              </w:rPr>
            </w:pPr>
            <w:bookmarkStart w:colFirst="0" w:colLast="0" w:name="_heading=h.1fob9te" w:id="2"/>
            <w:bookmarkEnd w:id="2"/>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pStyle w:val="Title"/>
              <w:ind w:left="171" w:right="444" w:firstLine="0"/>
              <w:rPr>
                <w:rFonts w:ascii="Verdana" w:cs="Verdana" w:eastAsia="Verdana" w:hAnsi="Verdana"/>
                <w:i w:val="1"/>
                <w:color w:val="ffffff"/>
                <w:sz w:val="32"/>
                <w:szCs w:val="32"/>
              </w:rPr>
            </w:pPr>
            <w:bookmarkStart w:colFirst="0" w:colLast="0" w:name="_heading=h.3znysh7" w:id="3"/>
            <w:bookmarkEnd w:id="3"/>
            <w:r w:rsidDel="00000000" w:rsidR="00000000" w:rsidRPr="00000000">
              <w:rPr>
                <w:rFonts w:ascii="Verdana" w:cs="Verdana" w:eastAsia="Verdana" w:hAnsi="Verdana"/>
                <w:b w:val="1"/>
                <w:color w:val="ffffff"/>
                <w:sz w:val="32"/>
                <w:szCs w:val="32"/>
                <w:u w:val="single"/>
                <w:rtl w:val="0"/>
              </w:rPr>
              <w:t xml:space="preserve">Sezione 1</w:t>
            </w:r>
            <w:r w:rsidDel="00000000" w:rsidR="00000000" w:rsidRPr="00000000">
              <w:rPr>
                <w:rFonts w:ascii="Verdana" w:cs="Verdana" w:eastAsia="Verdana" w:hAnsi="Verdana"/>
                <w:color w:val="ffffff"/>
                <w:sz w:val="32"/>
                <w:szCs w:val="32"/>
                <w:rtl w:val="0"/>
              </w:rPr>
              <w:t xml:space="preserve">: </w:t>
            </w:r>
            <w:r w:rsidDel="00000000" w:rsidR="00000000" w:rsidRPr="00000000">
              <w:rPr>
                <w:rFonts w:ascii="Verdana" w:cs="Verdana" w:eastAsia="Verdana" w:hAnsi="Verdana"/>
                <w:i w:val="1"/>
                <w:color w:val="ffffff"/>
                <w:sz w:val="32"/>
                <w:szCs w:val="32"/>
                <w:rtl w:val="0"/>
              </w:rPr>
              <w:t xml:space="preserve">Osservazioni della Commissione Paritetica Docenti Studenti</w:t>
            </w:r>
          </w:p>
          <w:p w:rsidR="00000000" w:rsidDel="00000000" w:rsidP="00000000" w:rsidRDefault="00000000" w:rsidRPr="00000000" w14:paraId="0000000B">
            <w:pPr>
              <w:pStyle w:val="Title"/>
              <w:ind w:left="171" w:right="444" w:firstLine="0"/>
              <w:rPr>
                <w:rFonts w:ascii="Verdana" w:cs="Verdana" w:eastAsia="Verdana" w:hAnsi="Verdana"/>
                <w:color w:val="ffffff"/>
                <w:sz w:val="32"/>
                <w:szCs w:val="32"/>
              </w:rPr>
            </w:pPr>
            <w:bookmarkStart w:colFirst="0" w:colLast="0" w:name="_heading=h.2et92p0" w:id="4"/>
            <w:bookmarkEnd w:id="4"/>
            <w:r w:rsidDel="00000000" w:rsidR="00000000" w:rsidRPr="00000000">
              <w:rPr>
                <w:rtl w:val="0"/>
              </w:rPr>
            </w:r>
          </w:p>
          <w:p w:rsidR="00000000" w:rsidDel="00000000" w:rsidP="00000000" w:rsidRDefault="00000000" w:rsidRPr="00000000" w14:paraId="0000000C">
            <w:pPr>
              <w:pStyle w:val="Title"/>
              <w:ind w:left="171" w:right="444" w:firstLine="0"/>
              <w:rPr>
                <w:rFonts w:ascii="Verdana" w:cs="Verdana" w:eastAsia="Verdana" w:hAnsi="Verdana"/>
                <w:color w:val="ffffff"/>
                <w:sz w:val="32"/>
                <w:szCs w:val="32"/>
              </w:rPr>
            </w:pPr>
            <w:bookmarkStart w:colFirst="0" w:colLast="0" w:name="_heading=h.tyjcwt" w:id="5"/>
            <w:bookmarkEnd w:id="5"/>
            <w:r w:rsidDel="00000000" w:rsidR="00000000" w:rsidRPr="00000000">
              <w:rPr>
                <w:rFonts w:ascii="Verdana" w:cs="Verdana" w:eastAsia="Verdana" w:hAnsi="Verdana"/>
                <w:color w:val="ffffff"/>
                <w:sz w:val="32"/>
                <w:szCs w:val="32"/>
                <w:rtl w:val="0"/>
              </w:rPr>
              <w:t xml:space="preserve">Corso di Laurea Magistrale in Geoscienze, Georischi e Georisorse (LM-74)</w:t>
            </w:r>
          </w:p>
          <w:p w:rsidR="00000000" w:rsidDel="00000000" w:rsidP="00000000" w:rsidRDefault="00000000" w:rsidRPr="00000000" w14:paraId="0000000D">
            <w:pPr>
              <w:pStyle w:val="Title"/>
              <w:ind w:left="171" w:right="444" w:firstLine="0"/>
              <w:rPr>
                <w:rFonts w:ascii="Verdana" w:cs="Verdana" w:eastAsia="Verdana" w:hAnsi="Verdana"/>
                <w:color w:val="ffffff"/>
                <w:sz w:val="32"/>
                <w:szCs w:val="32"/>
              </w:rPr>
            </w:pPr>
            <w:bookmarkStart w:colFirst="0" w:colLast="0" w:name="_heading=h.3dy6vkm" w:id="6"/>
            <w:bookmarkEnd w:id="6"/>
            <w:r w:rsidDel="00000000" w:rsidR="00000000" w:rsidRPr="00000000">
              <w:rPr>
                <w:rFonts w:ascii="Verdana" w:cs="Verdana" w:eastAsia="Verdana" w:hAnsi="Verdana"/>
                <w:color w:val="ffffff"/>
                <w:sz w:val="32"/>
                <w:szCs w:val="32"/>
                <w:rtl w:val="0"/>
              </w:rPr>
              <w:t xml:space="preserve"> </w:t>
            </w:r>
          </w:p>
          <w:p w:rsidR="00000000" w:rsidDel="00000000" w:rsidP="00000000" w:rsidRDefault="00000000" w:rsidRPr="00000000" w14:paraId="0000000E">
            <w:pPr>
              <w:pStyle w:val="Title"/>
              <w:ind w:left="171" w:right="444" w:firstLine="0"/>
              <w:rPr>
                <w:rFonts w:ascii="Verdana" w:cs="Verdana" w:eastAsia="Verdana" w:hAnsi="Verdana"/>
                <w:color w:val="ffffff"/>
                <w:sz w:val="28"/>
                <w:szCs w:val="28"/>
              </w:rPr>
            </w:pPr>
            <w:bookmarkStart w:colFirst="0" w:colLast="0" w:name="_heading=h.1t3h5sf" w:id="7"/>
            <w:bookmarkEnd w:id="7"/>
            <w:r w:rsidDel="00000000" w:rsidR="00000000" w:rsidRPr="00000000">
              <w:rPr>
                <w:rFonts w:ascii="Verdana" w:cs="Verdana" w:eastAsia="Verdana" w:hAnsi="Verdana"/>
                <w:color w:val="ffffff"/>
                <w:sz w:val="28"/>
                <w:szCs w:val="28"/>
                <w:rtl w:val="0"/>
              </w:rPr>
              <w:t xml:space="preserve">Sezione 1 - Approvata dal Consiglio di Interclasse in Scienze Geologiche in data 02/03/2021</w:t>
            </w:r>
          </w:p>
          <w:p w:rsidR="00000000" w:rsidDel="00000000" w:rsidP="00000000" w:rsidRDefault="00000000" w:rsidRPr="00000000" w14:paraId="0000000F">
            <w:pPr>
              <w:pStyle w:val="Title"/>
              <w:ind w:left="171" w:right="444" w:firstLine="0"/>
              <w:rPr>
                <w:rFonts w:ascii="Verdana" w:cs="Verdana" w:eastAsia="Verdana" w:hAnsi="Verdana"/>
                <w:color w:val="ffffff"/>
              </w:rPr>
            </w:pPr>
            <w:bookmarkStart w:colFirst="0" w:colLast="0" w:name="_heading=h.4d34og8" w:id="8"/>
            <w:bookmarkEnd w:id="8"/>
            <w:r w:rsidDel="00000000" w:rsidR="00000000" w:rsidRPr="00000000">
              <w:rPr>
                <w:rtl w:val="0"/>
              </w:rPr>
            </w:r>
          </w:p>
          <w:p w:rsidR="00000000" w:rsidDel="00000000" w:rsidP="00000000" w:rsidRDefault="00000000" w:rsidRPr="00000000" w14:paraId="00000010">
            <w:pPr>
              <w:widowControl w:val="0"/>
              <w:spacing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11">
            <w:pPr>
              <w:widowControl w:val="0"/>
              <w:spacing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12">
            <w:pPr>
              <w:pStyle w:val="Title"/>
              <w:ind w:left="171" w:right="444" w:firstLine="0"/>
              <w:rPr>
                <w:rFonts w:ascii="Verdana" w:cs="Verdana" w:eastAsia="Verdana" w:hAnsi="Verdana"/>
                <w:color w:val="ffffff"/>
                <w:sz w:val="32"/>
                <w:szCs w:val="32"/>
              </w:rPr>
            </w:pPr>
            <w:bookmarkStart w:colFirst="0" w:colLast="0" w:name="_heading=h.2s8eyo1" w:id="9"/>
            <w:bookmarkEnd w:id="9"/>
            <w:r w:rsidDel="00000000" w:rsidR="00000000" w:rsidRPr="00000000">
              <w:rPr>
                <w:rtl w:val="0"/>
              </w:rPr>
            </w:r>
          </w:p>
          <w:p w:rsidR="00000000" w:rsidDel="00000000" w:rsidP="00000000" w:rsidRDefault="00000000" w:rsidRPr="00000000" w14:paraId="00000013">
            <w:pPr>
              <w:rPr>
                <w:rFonts w:ascii="Verdana" w:cs="Verdana" w:eastAsia="Verdana" w:hAnsi="Verdana"/>
              </w:rPr>
            </w:pPr>
            <w:r w:rsidDel="00000000" w:rsidR="00000000" w:rsidRPr="00000000">
              <w:rPr>
                <w:rtl w:val="0"/>
              </w:rPr>
            </w:r>
          </w:p>
          <w:p w:rsidR="00000000" w:rsidDel="00000000" w:rsidP="00000000" w:rsidRDefault="00000000" w:rsidRPr="00000000" w14:paraId="00000014">
            <w:pPr>
              <w:rPr>
                <w:rFonts w:ascii="Verdana" w:cs="Verdana" w:eastAsia="Verdana" w:hAnsi="Verdana"/>
              </w:rPr>
            </w:pPr>
            <w:r w:rsidDel="00000000" w:rsidR="00000000" w:rsidRPr="00000000">
              <w:rPr>
                <w:rtl w:val="0"/>
              </w:rPr>
            </w:r>
          </w:p>
          <w:p w:rsidR="00000000" w:rsidDel="00000000" w:rsidP="00000000" w:rsidRDefault="00000000" w:rsidRPr="00000000" w14:paraId="00000015">
            <w:pPr>
              <w:pStyle w:val="Title"/>
              <w:ind w:left="171" w:right="444" w:firstLine="0"/>
              <w:rPr>
                <w:rFonts w:ascii="Verdana" w:cs="Verdana" w:eastAsia="Verdana" w:hAnsi="Verdana"/>
                <w:color w:val="ffffff"/>
                <w:sz w:val="32"/>
                <w:szCs w:val="32"/>
              </w:rPr>
            </w:pPr>
            <w:bookmarkStart w:colFirst="0" w:colLast="0" w:name="_heading=h.17dp8vu" w:id="10"/>
            <w:bookmarkEnd w:id="10"/>
            <w:r w:rsidDel="00000000" w:rsidR="00000000" w:rsidRPr="00000000">
              <w:rPr>
                <w:rtl w:val="0"/>
              </w:rPr>
            </w:r>
          </w:p>
          <w:p w:rsidR="00000000" w:rsidDel="00000000" w:rsidP="00000000" w:rsidRDefault="00000000" w:rsidRPr="00000000" w14:paraId="00000016">
            <w:pPr>
              <w:spacing w:before="200" w:lineRule="auto"/>
              <w:ind w:left="171" w:right="444" w:firstLine="0"/>
              <w:rPr>
                <w:rFonts w:ascii="Verdana" w:cs="Verdana" w:eastAsia="Verdana" w:hAnsi="Verdana"/>
                <w:color w:val="ffffff"/>
                <w:sz w:val="24"/>
                <w:szCs w:val="24"/>
              </w:rPr>
            </w:pPr>
            <w:r w:rsidDel="00000000" w:rsidR="00000000" w:rsidRPr="00000000">
              <w:rPr>
                <w:rtl w:val="0"/>
              </w:rPr>
            </w:r>
          </w:p>
        </w:tc>
      </w:tr>
    </w:tbl>
    <w:p w:rsidR="00000000" w:rsidDel="00000000" w:rsidP="00000000" w:rsidRDefault="00000000" w:rsidRPr="00000000" w14:paraId="00000017">
      <w:pPr>
        <w:pStyle w:val="Title"/>
        <w:rPr>
          <w:rFonts w:ascii="Verdana" w:cs="Verdana" w:eastAsia="Verdana" w:hAnsi="Verdana"/>
        </w:rPr>
      </w:pPr>
      <w:bookmarkStart w:colFirst="0" w:colLast="0" w:name="_heading=h.3rdcrjn" w:id="11"/>
      <w:bookmarkEnd w:id="11"/>
      <w:r w:rsidDel="00000000" w:rsidR="00000000" w:rsidRPr="00000000">
        <w:rPr>
          <w:rtl w:val="0"/>
        </w:rPr>
      </w:r>
    </w:p>
    <w:p w:rsidR="00000000" w:rsidDel="00000000" w:rsidP="00000000" w:rsidRDefault="00000000" w:rsidRPr="00000000" w14:paraId="00000018">
      <w:pPr>
        <w:pStyle w:val="Title"/>
        <w:rPr>
          <w:rFonts w:ascii="Verdana" w:cs="Verdana" w:eastAsia="Verdana" w:hAnsi="Verdana"/>
        </w:rPr>
      </w:pPr>
      <w:r w:rsidDel="00000000" w:rsidR="00000000" w:rsidRPr="00000000">
        <w:rPr>
          <w:rFonts w:ascii="Verdana" w:cs="Verdana" w:eastAsia="Verdana" w:hAnsi="Verdana"/>
          <w:rtl w:val="0"/>
        </w:rPr>
        <w:t xml:space="preserve">Sezione 1</w:t>
      </w:r>
    </w:p>
    <w:p w:rsidR="00000000" w:rsidDel="00000000" w:rsidP="00000000" w:rsidRDefault="00000000" w:rsidRPr="00000000" w14:paraId="00000019">
      <w:pPr>
        <w:pStyle w:val="Title"/>
        <w:spacing w:after="240" w:lineRule="auto"/>
        <w:rPr>
          <w:rFonts w:ascii="Verdana" w:cs="Verdana" w:eastAsia="Verdana" w:hAnsi="Verdana"/>
        </w:rPr>
      </w:pPr>
      <w:bookmarkStart w:colFirst="0" w:colLast="0" w:name="_heading=h.26in1rg" w:id="12"/>
      <w:bookmarkEnd w:id="12"/>
      <w:r w:rsidDel="00000000" w:rsidR="00000000" w:rsidRPr="00000000">
        <w:rPr>
          <w:rFonts w:ascii="Verdana" w:cs="Verdana" w:eastAsia="Verdana" w:hAnsi="Verdana"/>
          <w:rtl w:val="0"/>
        </w:rPr>
        <w:t xml:space="preserve">Osservazioni della Commissione Paritetica Docenti Studenti</w:t>
      </w:r>
    </w:p>
    <w:p w:rsidR="00000000" w:rsidDel="00000000" w:rsidP="00000000" w:rsidRDefault="00000000" w:rsidRPr="00000000" w14:paraId="0000001A">
      <w:pPr>
        <w:pStyle w:val="Title"/>
        <w:rPr>
          <w:rFonts w:ascii="Verdana" w:cs="Verdana" w:eastAsia="Verdana" w:hAnsi="Verdana"/>
        </w:rPr>
      </w:pPr>
      <w:bookmarkStart w:colFirst="0" w:colLast="0" w:name="_heading=h.lnxbz9" w:id="13"/>
      <w:bookmarkEnd w:id="13"/>
      <w:r w:rsidDel="00000000" w:rsidR="00000000" w:rsidRPr="00000000">
        <w:rPr>
          <w:rtl w:val="0"/>
        </w:rPr>
      </w:r>
    </w:p>
    <w:p w:rsidR="00000000" w:rsidDel="00000000" w:rsidP="00000000" w:rsidRDefault="00000000" w:rsidRPr="00000000" w14:paraId="0000001B">
      <w:pPr>
        <w:rPr>
          <w:rFonts w:ascii="Verdana" w:cs="Verdana" w:eastAsia="Verdana" w:hAnsi="Verdana"/>
        </w:rPr>
      </w:pPr>
      <w:r w:rsidDel="00000000" w:rsidR="00000000" w:rsidRPr="00000000">
        <w:rPr>
          <w:rtl w:val="0"/>
        </w:rPr>
      </w:r>
    </w:p>
    <w:p w:rsidR="00000000" w:rsidDel="00000000" w:rsidP="00000000" w:rsidRDefault="00000000" w:rsidRPr="00000000" w14:paraId="0000001C">
      <w:pPr>
        <w:rPr>
          <w:rFonts w:ascii="Verdana" w:cs="Verdana" w:eastAsia="Verdana" w:hAnsi="Verdana"/>
        </w:rPr>
      </w:pPr>
      <w:r w:rsidDel="00000000" w:rsidR="00000000" w:rsidRPr="00000000">
        <w:rPr>
          <w:rtl w:val="0"/>
        </w:rPr>
      </w:r>
    </w:p>
    <w:p w:rsidR="00000000" w:rsidDel="00000000" w:rsidP="00000000" w:rsidRDefault="00000000" w:rsidRPr="00000000" w14:paraId="0000001D">
      <w:pPr>
        <w:widowControl w:val="0"/>
        <w:spacing w:after="0" w:line="240" w:lineRule="auto"/>
        <w:jc w:val="both"/>
        <w:rPr>
          <w:rFonts w:ascii="Verdana" w:cs="Verdana" w:eastAsia="Verdana" w:hAnsi="Verdana"/>
        </w:rPr>
      </w:pPr>
      <w:r w:rsidDel="00000000" w:rsidR="00000000" w:rsidRPr="00000000">
        <w:rPr>
          <w:rFonts w:ascii="Verdana" w:cs="Verdana" w:eastAsia="Verdana" w:hAnsi="Verdana"/>
          <w:rtl w:val="0"/>
        </w:rPr>
        <w:t xml:space="preserve">La presente sezione:</w:t>
      </w:r>
    </w:p>
    <w:p w:rsidR="00000000" w:rsidDel="00000000" w:rsidP="00000000" w:rsidRDefault="00000000" w:rsidRPr="00000000" w14:paraId="0000001E">
      <w:pPr>
        <w:widowControl w:val="0"/>
        <w:spacing w:after="0" w:before="240" w:line="240" w:lineRule="auto"/>
        <w:jc w:val="both"/>
        <w:rPr>
          <w:rFonts w:ascii="Verdana" w:cs="Verdana" w:eastAsia="Verdana" w:hAnsi="Verdana"/>
        </w:rPr>
      </w:pPr>
      <w:r w:rsidDel="00000000" w:rsidR="00000000" w:rsidRPr="00000000">
        <w:rPr>
          <w:rFonts w:ascii="Verdana" w:cs="Verdana" w:eastAsia="Verdana" w:hAnsi="Verdana"/>
          <w:rtl w:val="0"/>
        </w:rPr>
        <w:t xml:space="preserve">- recepisce la Relazione Annuale della Commissione Paritetica Docenti Studenti (CPDS);</w:t>
      </w:r>
    </w:p>
    <w:p w:rsidR="00000000" w:rsidDel="00000000" w:rsidP="00000000" w:rsidRDefault="00000000" w:rsidRPr="00000000" w14:paraId="0000001F">
      <w:pPr>
        <w:widowControl w:val="0"/>
        <w:spacing w:after="0" w:before="240" w:line="240" w:lineRule="auto"/>
        <w:jc w:val="both"/>
        <w:rPr>
          <w:rFonts w:ascii="Verdana" w:cs="Verdana" w:eastAsia="Verdana" w:hAnsi="Verdana"/>
        </w:rPr>
      </w:pPr>
      <w:r w:rsidDel="00000000" w:rsidR="00000000" w:rsidRPr="00000000">
        <w:rPr>
          <w:rFonts w:ascii="Verdana" w:cs="Verdana" w:eastAsia="Verdana" w:hAnsi="Verdana"/>
          <w:rtl w:val="0"/>
        </w:rPr>
        <w:t xml:space="preserve">- analizza e commenta le indicazioni e i suggerimenti;</w:t>
      </w:r>
    </w:p>
    <w:p w:rsidR="00000000" w:rsidDel="00000000" w:rsidP="00000000" w:rsidRDefault="00000000" w:rsidRPr="00000000" w14:paraId="00000020">
      <w:pPr>
        <w:widowControl w:val="0"/>
        <w:spacing w:after="0" w:before="240" w:line="240" w:lineRule="auto"/>
        <w:jc w:val="both"/>
        <w:rPr>
          <w:rFonts w:ascii="Verdana" w:cs="Verdana" w:eastAsia="Verdana" w:hAnsi="Verdana"/>
        </w:rPr>
      </w:pPr>
      <w:r w:rsidDel="00000000" w:rsidR="00000000" w:rsidRPr="00000000">
        <w:rPr>
          <w:rFonts w:ascii="Verdana" w:cs="Verdana" w:eastAsia="Verdana" w:hAnsi="Verdana"/>
          <w:rtl w:val="0"/>
        </w:rPr>
        <w:t xml:space="preserve">- rendiconta le azioni correttive previste e attuate nell’anno precedente;</w:t>
      </w:r>
    </w:p>
    <w:p w:rsidR="00000000" w:rsidDel="00000000" w:rsidP="00000000" w:rsidRDefault="00000000" w:rsidRPr="00000000" w14:paraId="00000021">
      <w:pPr>
        <w:widowControl w:val="0"/>
        <w:spacing w:after="0" w:before="240" w:line="240" w:lineRule="auto"/>
        <w:jc w:val="both"/>
        <w:rPr>
          <w:rFonts w:ascii="Verdana" w:cs="Verdana" w:eastAsia="Verdana" w:hAnsi="Verdana"/>
        </w:rPr>
      </w:pPr>
      <w:r w:rsidDel="00000000" w:rsidR="00000000" w:rsidRPr="00000000">
        <w:rPr>
          <w:rFonts w:ascii="Verdana" w:cs="Verdana" w:eastAsia="Verdana" w:hAnsi="Verdana"/>
          <w:rtl w:val="0"/>
        </w:rPr>
        <w:t xml:space="preserve">- programma eventuali azioni correttive.</w:t>
      </w:r>
    </w:p>
    <w:p w:rsidR="00000000" w:rsidDel="00000000" w:rsidP="00000000" w:rsidRDefault="00000000" w:rsidRPr="00000000" w14:paraId="00000022">
      <w:pPr>
        <w:widowControl w:val="0"/>
        <w:spacing w:after="0" w:before="240" w:line="24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23">
      <w:pPr>
        <w:widowControl w:val="0"/>
        <w:spacing w:after="0" w:before="240" w:line="240" w:lineRule="auto"/>
        <w:jc w:val="both"/>
        <w:rPr>
          <w:rFonts w:ascii="Verdana" w:cs="Verdana" w:eastAsia="Verdana" w:hAnsi="Verdana"/>
        </w:rPr>
      </w:pPr>
      <w:r w:rsidDel="00000000" w:rsidR="00000000" w:rsidRPr="00000000">
        <w:rPr>
          <w:rFonts w:ascii="Verdana" w:cs="Verdana" w:eastAsia="Verdana" w:hAnsi="Verdana"/>
          <w:rtl w:val="0"/>
        </w:rPr>
        <w:t xml:space="preserve">Documenti presi in considerazione:</w:t>
      </w:r>
    </w:p>
    <w:p w:rsidR="00000000" w:rsidDel="00000000" w:rsidP="00000000" w:rsidRDefault="00000000" w:rsidRPr="00000000" w14:paraId="00000024">
      <w:pPr>
        <w:widowControl w:val="0"/>
        <w:spacing w:after="0" w:before="240" w:line="240" w:lineRule="auto"/>
        <w:jc w:val="both"/>
        <w:rPr>
          <w:rFonts w:ascii="Verdana" w:cs="Verdana" w:eastAsia="Verdana" w:hAnsi="Verdana"/>
        </w:rPr>
      </w:pPr>
      <w:r w:rsidDel="00000000" w:rsidR="00000000" w:rsidRPr="00000000">
        <w:rPr>
          <w:rFonts w:ascii="Verdana" w:cs="Verdana" w:eastAsia="Verdana" w:hAnsi="Verdana"/>
          <w:rtl w:val="0"/>
        </w:rPr>
        <w:t xml:space="preserve">- Relazione Annuale CPDS;</w:t>
      </w:r>
    </w:p>
    <w:p w:rsidR="00000000" w:rsidDel="00000000" w:rsidP="00000000" w:rsidRDefault="00000000" w:rsidRPr="00000000" w14:paraId="00000025">
      <w:pPr>
        <w:widowControl w:val="0"/>
        <w:spacing w:after="0" w:before="240" w:line="240" w:lineRule="auto"/>
        <w:jc w:val="both"/>
        <w:rPr>
          <w:rFonts w:ascii="Verdana" w:cs="Verdana" w:eastAsia="Verdana" w:hAnsi="Verdana"/>
        </w:rPr>
      </w:pPr>
      <w:r w:rsidDel="00000000" w:rsidR="00000000" w:rsidRPr="00000000">
        <w:rPr>
          <w:rFonts w:ascii="Verdana" w:cs="Verdana" w:eastAsia="Verdana" w:hAnsi="Verdana"/>
          <w:rtl w:val="0"/>
        </w:rPr>
        <w:t xml:space="preserve">- Relazione Annuale di Monitoraggio AQ CdS dell’anno precedente;</w:t>
      </w:r>
    </w:p>
    <w:p w:rsidR="00000000" w:rsidDel="00000000" w:rsidP="00000000" w:rsidRDefault="00000000" w:rsidRPr="00000000" w14:paraId="00000026">
      <w:pPr>
        <w:widowControl w:val="0"/>
        <w:spacing w:after="0" w:before="240" w:line="240" w:lineRule="auto"/>
        <w:jc w:val="both"/>
        <w:rPr>
          <w:rFonts w:ascii="Verdana" w:cs="Verdana" w:eastAsia="Verdana" w:hAnsi="Verdana"/>
          <w:i w:val="1"/>
        </w:rPr>
      </w:pP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i w:val="1"/>
          <w:rtl w:val="0"/>
        </w:rPr>
        <w:t xml:space="preserve">ogni altro documento ritenuto utile (inserire riferimenti).</w:t>
      </w:r>
    </w:p>
    <w:p w:rsidR="00000000" w:rsidDel="00000000" w:rsidP="00000000" w:rsidRDefault="00000000" w:rsidRPr="00000000" w14:paraId="00000027">
      <w:pPr>
        <w:jc w:val="both"/>
        <w:rPr>
          <w:rFonts w:ascii="Verdana" w:cs="Verdana" w:eastAsia="Verdana" w:hAnsi="Verdana"/>
        </w:rPr>
      </w:pPr>
      <w:r w:rsidDel="00000000" w:rsidR="00000000" w:rsidRPr="00000000">
        <w:rPr>
          <w:rtl w:val="0"/>
        </w:rPr>
      </w:r>
    </w:p>
    <w:p w:rsidR="00000000" w:rsidDel="00000000" w:rsidP="00000000" w:rsidRDefault="00000000" w:rsidRPr="00000000" w14:paraId="00000028">
      <w:pPr>
        <w:rPr>
          <w:rFonts w:ascii="Verdana" w:cs="Verdana" w:eastAsia="Verdana" w:hAnsi="Verdana"/>
        </w:rPr>
      </w:pPr>
      <w:r w:rsidDel="00000000" w:rsidR="00000000" w:rsidRPr="00000000">
        <w:rPr>
          <w:rtl w:val="0"/>
        </w:rPr>
      </w:r>
    </w:p>
    <w:p w:rsidR="00000000" w:rsidDel="00000000" w:rsidP="00000000" w:rsidRDefault="00000000" w:rsidRPr="00000000" w14:paraId="00000029">
      <w:pPr>
        <w:rPr>
          <w:rFonts w:ascii="Verdana" w:cs="Verdana" w:eastAsia="Verdana" w:hAnsi="Verdana"/>
        </w:rPr>
      </w:pPr>
      <w:r w:rsidDel="00000000" w:rsidR="00000000" w:rsidRPr="00000000">
        <w:rPr>
          <w:rtl w:val="0"/>
        </w:rPr>
      </w:r>
    </w:p>
    <w:p w:rsidR="00000000" w:rsidDel="00000000" w:rsidP="00000000" w:rsidRDefault="00000000" w:rsidRPr="00000000" w14:paraId="0000002A">
      <w:pPr>
        <w:rPr>
          <w:rFonts w:ascii="Verdana" w:cs="Verdana" w:eastAsia="Verdana" w:hAnsi="Verdana"/>
        </w:rPr>
      </w:pPr>
      <w:r w:rsidDel="00000000" w:rsidR="00000000" w:rsidRPr="00000000">
        <w:br w:type="page"/>
      </w:r>
      <w:r w:rsidDel="00000000" w:rsidR="00000000" w:rsidRPr="00000000">
        <w:rPr>
          <w:rtl w:val="0"/>
        </w:rPr>
      </w:r>
    </w:p>
    <w:p w:rsidR="00000000" w:rsidDel="00000000" w:rsidP="00000000" w:rsidRDefault="00000000" w:rsidRPr="00000000" w14:paraId="0000002B">
      <w:pPr>
        <w:pStyle w:val="Heading1"/>
        <w:rPr>
          <w:rFonts w:ascii="Verdana" w:cs="Verdana" w:eastAsia="Verdana" w:hAnsi="Verdana"/>
        </w:rPr>
      </w:pPr>
      <w:bookmarkStart w:colFirst="0" w:colLast="0" w:name="_heading=h.35nkun2" w:id="14"/>
      <w:bookmarkEnd w:id="14"/>
      <w:r w:rsidDel="00000000" w:rsidR="00000000" w:rsidRPr="00000000">
        <w:rPr>
          <w:rFonts w:ascii="Verdana" w:cs="Verdana" w:eastAsia="Verdana" w:hAnsi="Verdana"/>
          <w:rtl w:val="0"/>
        </w:rPr>
        <w:t xml:space="preserve">1-a - Monitoraggio azioni correttive attuate dal CdS</w:t>
      </w:r>
    </w:p>
    <w:p w:rsidR="00000000" w:rsidDel="00000000" w:rsidP="00000000" w:rsidRDefault="00000000" w:rsidRPr="00000000" w14:paraId="0000002C">
      <w:pPr>
        <w:rPr>
          <w:rFonts w:ascii="Verdana" w:cs="Verdana" w:eastAsia="Verdana" w:hAnsi="Verdana"/>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Verdana" w:cs="Verdana" w:eastAsia="Verdana" w:hAnsi="Verdana"/>
        </w:rPr>
      </w:pPr>
      <w:r w:rsidDel="00000000" w:rsidR="00000000" w:rsidRPr="00000000">
        <w:rPr>
          <w:rFonts w:ascii="Verdana" w:cs="Verdana" w:eastAsia="Verdana" w:hAnsi="Verdana"/>
          <w:rtl w:val="0"/>
        </w:rPr>
        <w:t xml:space="preserve">La RAM-AQ 2020, in relazione alla criticità 2020/1 (Punto d’Attenzione 3.2.2 - Consultazione periodica delle parti interessate “Non sono state intraprese azioni specifiche volte alla verifica dell’efficacia dell’attività svolta”) prevedeva la seguente:</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Verdana" w:cs="Verdana" w:eastAsia="Verdana" w:hAnsi="Verdana"/>
          <w:b w:val="1"/>
        </w:rPr>
      </w:pPr>
      <w:r w:rsidDel="00000000" w:rsidR="00000000" w:rsidRPr="00000000">
        <w:rPr>
          <w:rFonts w:ascii="Verdana" w:cs="Verdana" w:eastAsia="Verdana" w:hAnsi="Verdana"/>
          <w:b w:val="1"/>
          <w:rtl w:val="0"/>
        </w:rPr>
        <w:t xml:space="preserve">Azione Correttiva 2020/1:</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Verdana" w:cs="Verdana" w:eastAsia="Verdana" w:hAnsi="Verdana"/>
        </w:rPr>
      </w:pPr>
      <w:r w:rsidDel="00000000" w:rsidR="00000000" w:rsidRPr="00000000">
        <w:rPr>
          <w:rFonts w:ascii="Verdana" w:cs="Verdana" w:eastAsia="Verdana" w:hAnsi="Verdana"/>
          <w:rtl w:val="0"/>
        </w:rPr>
        <w:t xml:space="preserve">- Analizzare/discutere in un apposito OdG nelle sedute di Consiglio Interclasse le proposte pervenute dal Comitato di Indirizzo;</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Verdana" w:cs="Verdana" w:eastAsia="Verdana" w:hAnsi="Verdana"/>
        </w:rPr>
      </w:pPr>
      <w:r w:rsidDel="00000000" w:rsidR="00000000" w:rsidRPr="00000000">
        <w:rPr>
          <w:rFonts w:ascii="Verdana" w:cs="Verdana" w:eastAsia="Verdana" w:hAnsi="Verdana"/>
          <w:rtl w:val="0"/>
        </w:rPr>
        <w:t xml:space="preserve">- Stilare un Documento che ratifica le Azioni/modifiche ai CdS conseguenti all’accoglimento sostanziale (in toto o in parte) delle proposte pervenute da parte del Comitato di Indirizzo</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Verdana" w:cs="Verdana" w:eastAsia="Verdana" w:hAnsi="Verdana"/>
        </w:rPr>
      </w:pPr>
      <w:r w:rsidDel="00000000" w:rsidR="00000000" w:rsidRPr="00000000">
        <w:rPr>
          <w:rFonts w:ascii="Verdana" w:cs="Verdana" w:eastAsia="Verdana" w:hAnsi="Verdana"/>
          <w:rtl w:val="0"/>
        </w:rPr>
        <w:t xml:space="preserve">Tale documento dovrebbe includere anche dati retrospettivi, sulla base dei precedenti verbali del Comitato Indirizzo e di Consigli di Interclasse. Il documento sarà aggiornato annualmente.</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Verdana" w:cs="Verdana" w:eastAsia="Verdana" w:hAnsi="Verdana"/>
          <w:b w:val="1"/>
        </w:rPr>
      </w:pPr>
      <w:r w:rsidDel="00000000" w:rsidR="00000000" w:rsidRPr="00000000">
        <w:rPr>
          <w:rFonts w:ascii="Verdana" w:cs="Verdana" w:eastAsia="Verdana" w:hAnsi="Verdana"/>
          <w:b w:val="1"/>
          <w:rtl w:val="0"/>
        </w:rPr>
        <w:t xml:space="preserve">L’azione correttiva non è stata attuata e sarà riproposta in questa annualità.</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Verdana" w:cs="Verdana" w:eastAsia="Verdana" w:hAnsi="Verdana"/>
        </w:rPr>
      </w:pPr>
      <w:r w:rsidDel="00000000" w:rsidR="00000000" w:rsidRPr="00000000">
        <w:rPr>
          <w:rFonts w:ascii="Verdana" w:cs="Verdana" w:eastAsia="Verdana" w:hAnsi="Verdana"/>
          <w:rtl w:val="0"/>
        </w:rPr>
        <w:t xml:space="preserve">La ragione della mancata attuazione risiede principalmente nel fatto che il Comitato di Indirizzo, per varie ragioni, si è potuto riunire solamente il 21/12/2020.</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Verdana" w:cs="Verdana" w:eastAsia="Verdana" w:hAnsi="Verdana"/>
        </w:rPr>
      </w:pPr>
      <w:r w:rsidDel="00000000" w:rsidR="00000000" w:rsidRPr="00000000">
        <w:rPr>
          <w:rFonts w:ascii="Verdana" w:cs="Verdana" w:eastAsia="Verdana" w:hAnsi="Verdana"/>
          <w:rtl w:val="0"/>
        </w:rPr>
        <w:t xml:space="preserve">Nella riunione del Consiglio di Interclasse del 18/01/2021 sono state analizzate le proposte del Comitato di Indirizzo del dicembre 2020.</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Verdana" w:cs="Verdana" w:eastAsia="Verdana" w:hAnsi="Verdana"/>
        </w:rPr>
      </w:pPr>
      <w:r w:rsidDel="00000000" w:rsidR="00000000" w:rsidRPr="00000000">
        <w:rPr>
          <w:rFonts w:ascii="Verdana" w:cs="Verdana" w:eastAsia="Verdana" w:hAnsi="Verdana"/>
          <w:rtl w:val="0"/>
        </w:rPr>
        <w:t xml:space="preserve">Però, ad oggi, non è ancora stato stilato e approvato il documento “sinottico e retrospettivo” previsto dall’azione correttiva.</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Verdana" w:cs="Verdana" w:eastAsia="Verdana" w:hAnsi="Verdana"/>
        </w:rPr>
      </w:pPr>
      <w:r w:rsidDel="00000000" w:rsidR="00000000" w:rsidRPr="00000000">
        <w:rPr>
          <w:rFonts w:ascii="Verdana" w:cs="Verdana" w:eastAsia="Verdana" w:hAnsi="Verdana"/>
          <w:rtl w:val="0"/>
        </w:rPr>
        <w:t xml:space="preserve">Per tale ragione l’azione è riproposta per il 2021.</w:t>
      </w:r>
    </w:p>
    <w:p w:rsidR="00000000" w:rsidDel="00000000" w:rsidP="00000000" w:rsidRDefault="00000000" w:rsidRPr="00000000" w14:paraId="00000039">
      <w:pPr>
        <w:widowControl w:val="0"/>
        <w:spacing w:line="240" w:lineRule="auto"/>
        <w:rPr>
          <w:rFonts w:ascii="Verdana" w:cs="Verdana" w:eastAsia="Verdana" w:hAnsi="Verdana"/>
          <w:i w:val="1"/>
        </w:rPr>
      </w:pPr>
      <w:r w:rsidDel="00000000" w:rsidR="00000000" w:rsidRPr="00000000">
        <w:br w:type="page"/>
      </w:r>
      <w:r w:rsidDel="00000000" w:rsidR="00000000" w:rsidRPr="00000000">
        <w:rPr>
          <w:rtl w:val="0"/>
        </w:rPr>
      </w:r>
    </w:p>
    <w:p w:rsidR="00000000" w:rsidDel="00000000" w:rsidP="00000000" w:rsidRDefault="00000000" w:rsidRPr="00000000" w14:paraId="0000003A">
      <w:pPr>
        <w:pStyle w:val="Heading1"/>
        <w:rPr>
          <w:rFonts w:ascii="Verdana" w:cs="Verdana" w:eastAsia="Verdana" w:hAnsi="Verdana"/>
        </w:rPr>
      </w:pPr>
      <w:bookmarkStart w:colFirst="0" w:colLast="0" w:name="_heading=h.1ksv4uv" w:id="15"/>
      <w:bookmarkEnd w:id="15"/>
      <w:r w:rsidDel="00000000" w:rsidR="00000000" w:rsidRPr="00000000">
        <w:rPr>
          <w:rFonts w:ascii="Verdana" w:cs="Verdana" w:eastAsia="Verdana" w:hAnsi="Verdana"/>
          <w:rtl w:val="0"/>
        </w:rPr>
        <w:t xml:space="preserve">1-b - Analisi della situazione sulla base dei dati</w:t>
      </w:r>
    </w:p>
    <w:p w:rsidR="00000000" w:rsidDel="00000000" w:rsidP="00000000" w:rsidRDefault="00000000" w:rsidRPr="00000000" w14:paraId="0000003B">
      <w:pPr>
        <w:pStyle w:val="Heading2"/>
        <w:rPr>
          <w:rFonts w:ascii="Verdana" w:cs="Verdana" w:eastAsia="Verdana" w:hAnsi="Verdana"/>
        </w:rPr>
      </w:pPr>
      <w:bookmarkStart w:colFirst="0" w:colLast="0" w:name="_heading=h.44sinio" w:id="16"/>
      <w:bookmarkEnd w:id="16"/>
      <w:r w:rsidDel="00000000" w:rsidR="00000000" w:rsidRPr="00000000">
        <w:rPr>
          <w:rFonts w:ascii="Verdana" w:cs="Verdana" w:eastAsia="Verdana" w:hAnsi="Verdana"/>
          <w:rtl w:val="0"/>
        </w:rPr>
        <w:t xml:space="preserve">Analisi dei dati</w:t>
      </w:r>
    </w:p>
    <w:p w:rsidR="00000000" w:rsidDel="00000000" w:rsidP="00000000" w:rsidRDefault="00000000" w:rsidRPr="00000000" w14:paraId="0000003C">
      <w:pPr>
        <w:widowControl w:val="0"/>
        <w:spacing w:after="240" w:before="240" w:line="276" w:lineRule="auto"/>
        <w:rPr>
          <w:rFonts w:ascii="Verdana" w:cs="Verdana" w:eastAsia="Verdana" w:hAnsi="Verdana"/>
        </w:rPr>
      </w:pPr>
      <w:r w:rsidDel="00000000" w:rsidR="00000000" w:rsidRPr="00000000">
        <w:rPr>
          <w:rFonts w:ascii="Verdana" w:cs="Verdana" w:eastAsia="Verdana" w:hAnsi="Verdana"/>
          <w:rtl w:val="0"/>
        </w:rPr>
        <w:t xml:space="preserve">La Relazione CPDS 2020 evidenzia una gestione del CdS sostanzialmente attenta alle necessità ed aspettative della componente studentesca. Gli aspetti critici sono relativi ad un unico elemento specifico e sostanzialmente procedurale.</w:t>
      </w:r>
    </w:p>
    <w:p w:rsidR="00000000" w:rsidDel="00000000" w:rsidP="00000000" w:rsidRDefault="00000000" w:rsidRPr="00000000" w14:paraId="0000003D">
      <w:pPr>
        <w:pStyle w:val="Heading2"/>
        <w:rPr>
          <w:rFonts w:ascii="Verdana" w:cs="Verdana" w:eastAsia="Verdana" w:hAnsi="Verdana"/>
        </w:rPr>
      </w:pPr>
      <w:bookmarkStart w:colFirst="0" w:colLast="0" w:name="_heading=h.2jxsxqh" w:id="17"/>
      <w:bookmarkEnd w:id="17"/>
      <w:r w:rsidDel="00000000" w:rsidR="00000000" w:rsidRPr="00000000">
        <w:rPr>
          <w:rFonts w:ascii="Verdana" w:cs="Verdana" w:eastAsia="Verdana" w:hAnsi="Verdana"/>
          <w:rtl w:val="0"/>
        </w:rPr>
        <w:t xml:space="preserve">Punti di forza individuati</w:t>
      </w:r>
    </w:p>
    <w:p w:rsidR="00000000" w:rsidDel="00000000" w:rsidP="00000000" w:rsidRDefault="00000000" w:rsidRPr="00000000" w14:paraId="0000003E">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Non sono evidenziate particolari critiche o disagi riguardanti l'organizzazione e la gestione complessiva del CdS</w:t>
      </w:r>
    </w:p>
    <w:p w:rsidR="00000000" w:rsidDel="00000000" w:rsidP="00000000" w:rsidRDefault="00000000" w:rsidRPr="00000000" w14:paraId="0000003F">
      <w:pPr>
        <w:pStyle w:val="Heading2"/>
        <w:keepNext w:val="0"/>
        <w:keepLines w:val="0"/>
        <w:widowControl w:val="0"/>
        <w:pBdr>
          <w:top w:color="000000" w:space="1" w:sz="4" w:val="single"/>
          <w:left w:color="000000" w:space="4" w:sz="4" w:val="single"/>
          <w:bottom w:color="000000" w:space="1" w:sz="4" w:val="single"/>
          <w:right w:color="000000" w:space="4" w:sz="4" w:val="single"/>
        </w:pBdr>
        <w:spacing w:before="240" w:line="240" w:lineRule="auto"/>
        <w:rPr>
          <w:rFonts w:ascii="Verdana" w:cs="Verdana" w:eastAsia="Verdana" w:hAnsi="Verdana"/>
        </w:rPr>
      </w:pPr>
      <w:bookmarkStart w:colFirst="0" w:colLast="0" w:name="_heading=h.z337ya" w:id="18"/>
      <w:bookmarkEnd w:id="18"/>
      <w:r w:rsidDel="00000000" w:rsidR="00000000" w:rsidRPr="00000000">
        <w:rPr>
          <w:rFonts w:ascii="Verdana" w:cs="Verdana" w:eastAsia="Verdana" w:hAnsi="Verdana"/>
          <w:rtl w:val="0"/>
        </w:rPr>
        <w:t xml:space="preserve">Aspetto critico individuato n. 2021/1</w:t>
      </w:r>
    </w:p>
    <w:p w:rsidR="00000000" w:rsidDel="00000000" w:rsidP="00000000" w:rsidRDefault="00000000" w:rsidRPr="00000000" w14:paraId="00000040">
      <w:pPr>
        <w:widowControl w:val="0"/>
        <w:pBdr>
          <w:top w:color="000000" w:space="1" w:sz="4" w:val="single"/>
          <w:left w:color="000000" w:space="4" w:sz="4" w:val="single"/>
          <w:bottom w:color="000000" w:space="1" w:sz="4" w:val="single"/>
          <w:right w:color="000000" w:space="4" w:sz="4" w:val="single"/>
        </w:pBdr>
        <w:spacing w:after="240" w:before="240" w:line="276" w:lineRule="auto"/>
        <w:rPr>
          <w:rFonts w:ascii="Verdana" w:cs="Verdana" w:eastAsia="Verdana" w:hAnsi="Verdana"/>
          <w:b w:val="1"/>
        </w:rPr>
      </w:pPr>
      <w:r w:rsidDel="00000000" w:rsidR="00000000" w:rsidRPr="00000000">
        <w:rPr>
          <w:rFonts w:ascii="Verdana" w:cs="Verdana" w:eastAsia="Verdana" w:hAnsi="Verdana"/>
          <w:b w:val="1"/>
          <w:rtl w:val="0"/>
        </w:rPr>
        <w:t xml:space="preserve">Codifica e collegialità nelle modalità di coordinamento didattico</w:t>
      </w:r>
    </w:p>
    <w:p w:rsidR="00000000" w:rsidDel="00000000" w:rsidP="00000000" w:rsidRDefault="00000000" w:rsidRPr="00000000" w14:paraId="00000041">
      <w:pPr>
        <w:widowControl w:val="0"/>
        <w:pBdr>
          <w:top w:color="000000" w:space="1" w:sz="4" w:val="single"/>
          <w:left w:color="000000" w:space="4" w:sz="4" w:val="single"/>
          <w:bottom w:color="000000" w:space="1" w:sz="4" w:val="single"/>
          <w:right w:color="000000" w:space="4" w:sz="4" w:val="single"/>
        </w:pBdr>
        <w:spacing w:after="240" w:before="240" w:line="276" w:lineRule="auto"/>
        <w:rPr>
          <w:rFonts w:ascii="Verdana" w:cs="Verdana" w:eastAsia="Verdana" w:hAnsi="Verdana"/>
        </w:rPr>
      </w:pPr>
      <w:r w:rsidDel="00000000" w:rsidR="00000000" w:rsidRPr="00000000">
        <w:rPr>
          <w:rFonts w:ascii="Verdana" w:cs="Verdana" w:eastAsia="Verdana" w:hAnsi="Verdana"/>
          <w:rtl w:val="0"/>
        </w:rPr>
        <w:t xml:space="preserve">La Relazione CPDS evidenzia al punto “3.2.4 Organizzazione e monitoraggio dell’erogazione della didattica del CdS”</w:t>
      </w:r>
    </w:p>
    <w:p w:rsidR="00000000" w:rsidDel="00000000" w:rsidP="00000000" w:rsidRDefault="00000000" w:rsidRPr="00000000" w14:paraId="00000042">
      <w:pPr>
        <w:widowControl w:val="0"/>
        <w:pBdr>
          <w:top w:color="000000" w:space="1" w:sz="4" w:val="single"/>
          <w:left w:color="000000" w:space="4" w:sz="4" w:val="single"/>
          <w:bottom w:color="000000" w:space="1" w:sz="4" w:val="single"/>
          <w:right w:color="000000" w:space="4" w:sz="4" w:val="single"/>
        </w:pBdr>
        <w:spacing w:after="240" w:before="240" w:line="276" w:lineRule="auto"/>
        <w:rPr>
          <w:rFonts w:ascii="Verdana" w:cs="Verdana" w:eastAsia="Verdana" w:hAnsi="Verdana"/>
        </w:rPr>
      </w:pPr>
      <w:r w:rsidDel="00000000" w:rsidR="00000000" w:rsidRPr="00000000">
        <w:rPr>
          <w:rFonts w:ascii="Verdana" w:cs="Verdana" w:eastAsia="Verdana" w:hAnsi="Verdana"/>
          <w:b w:val="1"/>
          <w:rtl w:val="0"/>
        </w:rPr>
        <w:t xml:space="preserve">Criticità</w:t>
      </w:r>
      <w:r w:rsidDel="00000000" w:rsidR="00000000" w:rsidRPr="00000000">
        <w:rPr>
          <w:rFonts w:ascii="Verdana" w:cs="Verdana" w:eastAsia="Verdana" w:hAnsi="Verdana"/>
          <w:rtl w:val="0"/>
        </w:rPr>
        <w:t xml:space="preserve">: Non risulta presente un’attività collegiale strutturata e codificata che sia dedicata al coordinamento didattico tra gli insegnamenti, alla verifica del carico di studio complessivo nel periodo di riferimento (semestre, ecc.), alla razionalizzazione degli orari e alla distribuzione temporale degli esami.</w:t>
      </w:r>
    </w:p>
    <w:p w:rsidR="00000000" w:rsidDel="00000000" w:rsidP="00000000" w:rsidRDefault="00000000" w:rsidRPr="00000000" w14:paraId="00000043">
      <w:pPr>
        <w:widowControl w:val="0"/>
        <w:pBdr>
          <w:top w:color="000000" w:space="1" w:sz="4" w:val="single"/>
          <w:left w:color="000000" w:space="4" w:sz="4" w:val="single"/>
          <w:bottom w:color="000000" w:space="1" w:sz="4" w:val="single"/>
          <w:right w:color="000000" w:space="4" w:sz="4" w:val="single"/>
        </w:pBdr>
        <w:spacing w:after="240" w:before="240" w:line="276" w:lineRule="auto"/>
        <w:rPr>
          <w:rFonts w:ascii="Verdana" w:cs="Verdana" w:eastAsia="Verdana" w:hAnsi="Verdana"/>
        </w:rPr>
      </w:pPr>
      <w:r w:rsidDel="00000000" w:rsidR="00000000" w:rsidRPr="00000000">
        <w:rPr>
          <w:rFonts w:ascii="Verdana" w:cs="Verdana" w:eastAsia="Verdana" w:hAnsi="Verdana"/>
          <w:b w:val="1"/>
          <w:rtl w:val="0"/>
        </w:rPr>
        <w:t xml:space="preserve">Suggerimenti: </w:t>
      </w:r>
      <w:r w:rsidDel="00000000" w:rsidR="00000000" w:rsidRPr="00000000">
        <w:rPr>
          <w:rFonts w:ascii="Verdana" w:cs="Verdana" w:eastAsia="Verdana" w:hAnsi="Verdana"/>
          <w:rtl w:val="0"/>
        </w:rPr>
        <w:t xml:space="preserve">Si suggerisce al CdS di individuare le modalità più adatte per organizzare tale attività in modo efficace.</w:t>
      </w:r>
    </w:p>
    <w:p w:rsidR="00000000" w:rsidDel="00000000" w:rsidP="00000000" w:rsidRDefault="00000000" w:rsidRPr="00000000" w14:paraId="00000044">
      <w:pPr>
        <w:pStyle w:val="Heading2"/>
        <w:keepNext w:val="0"/>
        <w:keepLines w:val="0"/>
        <w:widowControl w:val="0"/>
        <w:pBdr>
          <w:top w:color="000000" w:space="1" w:sz="4" w:val="single"/>
          <w:left w:color="000000" w:space="4" w:sz="4" w:val="single"/>
          <w:bottom w:color="000000" w:space="1" w:sz="4" w:val="single"/>
          <w:right w:color="000000" w:space="4" w:sz="4" w:val="single"/>
        </w:pBdr>
        <w:spacing w:before="240" w:line="240" w:lineRule="auto"/>
        <w:rPr>
          <w:rFonts w:ascii="Verdana" w:cs="Verdana" w:eastAsia="Verdana" w:hAnsi="Verdana"/>
        </w:rPr>
      </w:pPr>
      <w:bookmarkStart w:colFirst="0" w:colLast="0" w:name="_heading=h.3j2qqm3" w:id="19"/>
      <w:bookmarkEnd w:id="19"/>
      <w:r w:rsidDel="00000000" w:rsidR="00000000" w:rsidRPr="00000000">
        <w:rPr>
          <w:rFonts w:ascii="Verdana" w:cs="Verdana" w:eastAsia="Verdana" w:hAnsi="Verdana"/>
          <w:rtl w:val="0"/>
        </w:rPr>
        <w:t xml:space="preserve">Causa/e presunta/e all’origine della criticità:</w:t>
      </w:r>
    </w:p>
    <w:p w:rsidR="00000000" w:rsidDel="00000000" w:rsidP="00000000" w:rsidRDefault="00000000" w:rsidRPr="00000000" w14:paraId="00000045">
      <w:pPr>
        <w:widowControl w:val="0"/>
        <w:pBdr>
          <w:top w:color="000000" w:space="1" w:sz="4" w:val="single"/>
          <w:left w:color="000000" w:space="4" w:sz="4" w:val="single"/>
          <w:bottom w:color="000000" w:space="1" w:sz="4" w:val="single"/>
          <w:right w:color="000000" w:space="4" w:sz="4" w:val="single"/>
        </w:pBdr>
        <w:spacing w:after="240" w:before="240" w:line="276" w:lineRule="auto"/>
        <w:rPr>
          <w:rFonts w:ascii="Verdana" w:cs="Verdana" w:eastAsia="Verdana" w:hAnsi="Verdana"/>
        </w:rPr>
      </w:pPr>
      <w:r w:rsidDel="00000000" w:rsidR="00000000" w:rsidRPr="00000000">
        <w:rPr>
          <w:rFonts w:ascii="Verdana" w:cs="Verdana" w:eastAsia="Verdana" w:hAnsi="Verdana"/>
          <w:rtl w:val="0"/>
        </w:rPr>
        <w:t xml:space="preserve">Il Sistema di gestione di AQ del Corso di Studio, nei punti rilevanti (ovvero Attività 3.02 Definizione dell’offerta formativa  non prevede in effetti specifiche “Modalità operative di realizzazione dell’attività” che esplicitino come sono attuate in modo collegiale e tracciabile le attività di coordinamento didattico tra gli insegnamenti, alla verifica del carico di studio complessivo nel periodo di riferimento (semestre, ecc.).</w:t>
      </w:r>
    </w:p>
    <w:p w:rsidR="00000000" w:rsidDel="00000000" w:rsidP="00000000" w:rsidRDefault="00000000" w:rsidRPr="00000000" w14:paraId="00000046">
      <w:pPr>
        <w:widowControl w:val="0"/>
        <w:pBdr>
          <w:top w:color="000000" w:space="1" w:sz="4" w:val="single"/>
          <w:left w:color="000000" w:space="4" w:sz="4" w:val="single"/>
          <w:bottom w:color="000000" w:space="1" w:sz="4" w:val="single"/>
          <w:right w:color="000000" w:space="4" w:sz="4" w:val="single"/>
        </w:pBdr>
        <w:spacing w:after="240" w:before="240" w:line="276" w:lineRule="auto"/>
        <w:rPr>
          <w:rFonts w:ascii="Verdana" w:cs="Verdana" w:eastAsia="Verdana" w:hAnsi="Verdana"/>
        </w:rPr>
      </w:pPr>
      <w:r w:rsidDel="00000000" w:rsidR="00000000" w:rsidRPr="00000000">
        <w:rPr>
          <w:rFonts w:ascii="Verdana" w:cs="Verdana" w:eastAsia="Verdana" w:hAnsi="Verdana"/>
          <w:rtl w:val="0"/>
        </w:rPr>
        <w:t xml:space="preserve">Per quanto riguarda invece la razionalizzazione degli orari e alla distribuzione temporale degli esami, si ritiene che le procedure già prevista all’Attività 4.02 “Definizione del Calendario delle attività formative e degli esami” siano in realtà adeguate.</w:t>
      </w:r>
    </w:p>
    <w:p w:rsidR="00000000" w:rsidDel="00000000" w:rsidP="00000000" w:rsidRDefault="00000000" w:rsidRPr="00000000" w14:paraId="00000047">
      <w:pPr>
        <w:widowControl w:val="0"/>
        <w:pBdr>
          <w:top w:color="000000" w:space="1" w:sz="4" w:val="single"/>
          <w:left w:color="000000" w:space="4" w:sz="4" w:val="single"/>
          <w:bottom w:color="000000" w:space="1" w:sz="4" w:val="single"/>
          <w:right w:color="000000" w:space="4" w:sz="4" w:val="single"/>
        </w:pBdr>
        <w:spacing w:after="240" w:before="240" w:line="276" w:lineRule="auto"/>
        <w:rPr>
          <w:rFonts w:ascii="Verdana" w:cs="Verdana" w:eastAsia="Verdana" w:hAnsi="Verdana"/>
        </w:rPr>
      </w:pPr>
      <w:r w:rsidDel="00000000" w:rsidR="00000000" w:rsidRPr="00000000">
        <w:rPr>
          <w:rFonts w:ascii="Verdana" w:cs="Verdana" w:eastAsia="Verdana" w:hAnsi="Verdana"/>
          <w:rtl w:val="0"/>
        </w:rPr>
        <w:t xml:space="preserve">I periodi d’esame sono infatti ben definiti e non si ritiene fattibile all’atto pratico una programmazione a-priori di tutti i singoli appelli d’esame dei docenti. Peraltro, i docenti hanno in passato dimostrato grande flessibilità nell’assecondare richieste degli studenti nel caso di esami concomitanti.</w:t>
      </w:r>
    </w:p>
    <w:p w:rsidR="00000000" w:rsidDel="00000000" w:rsidP="00000000" w:rsidRDefault="00000000" w:rsidRPr="00000000" w14:paraId="00000048">
      <w:pPr>
        <w:widowControl w:val="0"/>
        <w:spacing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49">
      <w:pPr>
        <w:widowControl w:val="0"/>
        <w:spacing w:line="240" w:lineRule="auto"/>
        <w:rPr>
          <w:rFonts w:ascii="Verdana" w:cs="Verdana" w:eastAsia="Verdana" w:hAnsi="Verdana"/>
        </w:rPr>
      </w:pPr>
      <w:r w:rsidDel="00000000" w:rsidR="00000000" w:rsidRPr="00000000">
        <w:br w:type="page"/>
      </w:r>
      <w:r w:rsidDel="00000000" w:rsidR="00000000" w:rsidRPr="00000000">
        <w:rPr>
          <w:rtl w:val="0"/>
        </w:rPr>
      </w:r>
    </w:p>
    <w:p w:rsidR="00000000" w:rsidDel="00000000" w:rsidP="00000000" w:rsidRDefault="00000000" w:rsidRPr="00000000" w14:paraId="0000004A">
      <w:pPr>
        <w:pStyle w:val="Heading1"/>
        <w:rPr>
          <w:rFonts w:ascii="Verdana" w:cs="Verdana" w:eastAsia="Verdana" w:hAnsi="Verdana"/>
        </w:rPr>
      </w:pPr>
      <w:bookmarkStart w:colFirst="0" w:colLast="0" w:name="_heading=h.1y810tw" w:id="20"/>
      <w:bookmarkEnd w:id="20"/>
      <w:r w:rsidDel="00000000" w:rsidR="00000000" w:rsidRPr="00000000">
        <w:rPr>
          <w:rFonts w:ascii="Verdana" w:cs="Verdana" w:eastAsia="Verdana" w:hAnsi="Verdana"/>
          <w:rtl w:val="0"/>
        </w:rPr>
        <w:t xml:space="preserve">1-c - Azioni correttive</w:t>
      </w:r>
    </w:p>
    <w:p w:rsidR="00000000" w:rsidDel="00000000" w:rsidP="00000000" w:rsidRDefault="00000000" w:rsidRPr="00000000" w14:paraId="0000004B">
      <w:pPr>
        <w:pStyle w:val="Heading2"/>
        <w:rPr>
          <w:rFonts w:ascii="Verdana" w:cs="Verdana" w:eastAsia="Verdana" w:hAnsi="Verdana"/>
        </w:rPr>
      </w:pPr>
      <w:bookmarkStart w:colFirst="0" w:colLast="0" w:name="_heading=h.4i7ojhp" w:id="21"/>
      <w:bookmarkEnd w:id="21"/>
      <w:r w:rsidDel="00000000" w:rsidR="00000000" w:rsidRPr="00000000">
        <w:rPr>
          <w:rFonts w:ascii="Verdana" w:cs="Verdana" w:eastAsia="Verdana" w:hAnsi="Verdana"/>
          <w:rtl w:val="0"/>
        </w:rPr>
        <w:t xml:space="preserve">Descrizione delle azioni correttive programmate</w:t>
      </w:r>
    </w:p>
    <w:p w:rsidR="00000000" w:rsidDel="00000000" w:rsidP="00000000" w:rsidRDefault="00000000" w:rsidRPr="00000000" w14:paraId="0000004C">
      <w:pPr>
        <w:spacing w:after="240" w:before="240" w:lineRule="auto"/>
        <w:rPr>
          <w:rFonts w:ascii="Verdana" w:cs="Verdana" w:eastAsia="Verdana" w:hAnsi="Verdana"/>
          <w:b w:val="1"/>
        </w:rPr>
      </w:pPr>
      <w:r w:rsidDel="00000000" w:rsidR="00000000" w:rsidRPr="00000000">
        <w:rPr>
          <w:rFonts w:ascii="Verdana" w:cs="Verdana" w:eastAsia="Verdana" w:hAnsi="Verdana"/>
          <w:b w:val="1"/>
          <w:rtl w:val="0"/>
        </w:rPr>
        <w:t xml:space="preserve">Azione correttiva 2021/1</w:t>
      </w:r>
    </w:p>
    <w:p w:rsidR="00000000" w:rsidDel="00000000" w:rsidP="00000000" w:rsidRDefault="00000000" w:rsidRPr="00000000" w14:paraId="0000004D">
      <w:pPr>
        <w:numPr>
          <w:ilvl w:val="0"/>
          <w:numId w:val="2"/>
        </w:numPr>
        <w:spacing w:after="0" w:afterAutospacing="0" w:before="240" w:lineRule="auto"/>
        <w:ind w:left="720" w:hanging="360"/>
        <w:rPr>
          <w:rFonts w:ascii="Verdana" w:cs="Verdana" w:eastAsia="Verdana" w:hAnsi="Verdana"/>
          <w:u w:val="none"/>
        </w:rPr>
      </w:pPr>
      <w:r w:rsidDel="00000000" w:rsidR="00000000" w:rsidRPr="00000000">
        <w:rPr>
          <w:rFonts w:ascii="Verdana" w:cs="Verdana" w:eastAsia="Verdana" w:hAnsi="Verdana"/>
          <w:rtl w:val="0"/>
        </w:rPr>
        <w:t xml:space="preserve">Istituzione di Gruppo Attività Didattiche (composto da 4 docenti del CdS ) con compiti di verifica periodica (1 volta/anno) dei programmi dei singoli insegnamenti, individuazione di possibili modifiche volte alla razionalizzazione e coordinamento dei contenuti specifici tra gli insegnamenti, verifica del carico di studio complessivo nei periodi di riferimento.</w:t>
      </w:r>
    </w:p>
    <w:p w:rsidR="00000000" w:rsidDel="00000000" w:rsidP="00000000" w:rsidRDefault="00000000" w:rsidRPr="00000000" w14:paraId="0000004E">
      <w:pPr>
        <w:numPr>
          <w:ilvl w:val="0"/>
          <w:numId w:val="2"/>
        </w:numPr>
        <w:spacing w:after="0" w:afterAutospacing="0" w:before="0" w:beforeAutospacing="0" w:lineRule="auto"/>
        <w:ind w:left="720" w:hanging="360"/>
        <w:rPr>
          <w:rFonts w:ascii="Verdana" w:cs="Verdana" w:eastAsia="Verdana" w:hAnsi="Verdana"/>
          <w:u w:val="none"/>
        </w:rPr>
      </w:pPr>
      <w:r w:rsidDel="00000000" w:rsidR="00000000" w:rsidRPr="00000000">
        <w:rPr>
          <w:rFonts w:ascii="Verdana" w:cs="Verdana" w:eastAsia="Verdana" w:hAnsi="Verdana"/>
          <w:rtl w:val="0"/>
        </w:rPr>
        <w:t xml:space="preserve">Gli esiti delle verifiche del GAD saranno discusse col Presidente CdS e coi singoli docenti ed esposte al Consiglio di Interclasse in occasione delle riunioni collegialili</w:t>
      </w:r>
    </w:p>
    <w:p w:rsidR="00000000" w:rsidDel="00000000" w:rsidP="00000000" w:rsidRDefault="00000000" w:rsidRPr="00000000" w14:paraId="0000004F">
      <w:pPr>
        <w:numPr>
          <w:ilvl w:val="0"/>
          <w:numId w:val="2"/>
        </w:numPr>
        <w:spacing w:after="240" w:before="0" w:beforeAutospacing="0" w:lineRule="auto"/>
        <w:ind w:left="720" w:hanging="360"/>
        <w:rPr>
          <w:rFonts w:ascii="Verdana" w:cs="Verdana" w:eastAsia="Verdana" w:hAnsi="Verdana"/>
          <w:u w:val="none"/>
        </w:rPr>
      </w:pPr>
      <w:r w:rsidDel="00000000" w:rsidR="00000000" w:rsidRPr="00000000">
        <w:rPr>
          <w:rFonts w:ascii="Verdana" w:cs="Verdana" w:eastAsia="Verdana" w:hAnsi="Verdana"/>
          <w:rtl w:val="0"/>
        </w:rPr>
        <w:t xml:space="preserve">L’istituzione di tale gruppo andrà codificata nel Sistema di gestione di AQ del Corsi di Studio, alla Attività 3.02 “Definizione dell’offerta formativa”.</w:t>
      </w:r>
    </w:p>
    <w:p w:rsidR="00000000" w:rsidDel="00000000" w:rsidP="00000000" w:rsidRDefault="00000000" w:rsidRPr="00000000" w14:paraId="00000050">
      <w:pPr>
        <w:spacing w:after="240" w:before="240" w:line="276" w:lineRule="auto"/>
        <w:rPr>
          <w:rFonts w:ascii="Verdana" w:cs="Verdana" w:eastAsia="Verdana" w:hAnsi="Verdana"/>
        </w:rPr>
      </w:pPr>
      <w:r w:rsidDel="00000000" w:rsidR="00000000" w:rsidRPr="00000000">
        <w:rPr>
          <w:rFonts w:ascii="Verdana" w:cs="Verdana" w:eastAsia="Verdana" w:hAnsi="Verdana"/>
          <w:rtl w:val="0"/>
        </w:rPr>
        <w:t xml:space="preserve"> Responsabilità primarie:</w:t>
      </w:r>
    </w:p>
    <w:p w:rsidR="00000000" w:rsidDel="00000000" w:rsidP="00000000" w:rsidRDefault="00000000" w:rsidRPr="00000000" w14:paraId="0000005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240" w:line="276" w:lineRule="auto"/>
        <w:ind w:left="720" w:right="0" w:hanging="360"/>
        <w:jc w:val="left"/>
        <w:rPr>
          <w:rFonts w:ascii="Verdana" w:cs="Verdana" w:eastAsia="Verdana" w:hAnsi="Verdana"/>
        </w:rPr>
      </w:pPr>
      <w:r w:rsidDel="00000000" w:rsidR="00000000" w:rsidRPr="00000000">
        <w:rPr>
          <w:rFonts w:ascii="Verdana" w:cs="Verdana" w:eastAsia="Verdana" w:hAnsi="Verdana"/>
          <w:rtl w:val="0"/>
        </w:rPr>
        <w:t xml:space="preserve">Istituzione del Gruppo Attività Didattiche: Consiglio di Interclasse.</w:t>
      </w:r>
    </w:p>
    <w:p w:rsidR="00000000" w:rsidDel="00000000" w:rsidP="00000000" w:rsidRDefault="00000000" w:rsidRPr="00000000" w14:paraId="0000005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rFonts w:ascii="Verdana" w:cs="Verdana" w:eastAsia="Verdana" w:hAnsi="Verdana"/>
        </w:rPr>
      </w:pPr>
      <w:r w:rsidDel="00000000" w:rsidR="00000000" w:rsidRPr="00000000">
        <w:rPr>
          <w:rFonts w:ascii="Verdana" w:cs="Verdana" w:eastAsia="Verdana" w:hAnsi="Verdana"/>
          <w:rtl w:val="0"/>
        </w:rPr>
        <w:t xml:space="preserve">Codifica delle funzioni  di tale gruppo nel Sistema di gestione di AQ del Corsi di Studio, alla Attività 3.02 “Definizione dell’offerta formativa”: Presidente CdS.</w:t>
      </w:r>
    </w:p>
    <w:p w:rsidR="00000000" w:rsidDel="00000000" w:rsidP="00000000" w:rsidRDefault="00000000" w:rsidRPr="00000000" w14:paraId="0000005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40" w:before="0" w:beforeAutospacing="0" w:line="276" w:lineRule="auto"/>
        <w:ind w:left="720" w:right="0" w:hanging="360"/>
        <w:jc w:val="left"/>
        <w:rPr>
          <w:rFonts w:ascii="Verdana" w:cs="Verdana" w:eastAsia="Verdana" w:hAnsi="Verdana"/>
        </w:rPr>
      </w:pPr>
      <w:r w:rsidDel="00000000" w:rsidR="00000000" w:rsidRPr="00000000">
        <w:rPr>
          <w:rFonts w:ascii="Verdana" w:cs="Verdana" w:eastAsia="Verdana" w:hAnsi="Verdana"/>
          <w:rtl w:val="0"/>
        </w:rPr>
        <w:t xml:space="preserve">Operatività del GAD: componenti del GAD.</w:t>
      </w:r>
    </w:p>
    <w:p w:rsidR="00000000" w:rsidDel="00000000" w:rsidP="00000000" w:rsidRDefault="00000000" w:rsidRPr="00000000" w14:paraId="00000054">
      <w:pPr>
        <w:spacing w:after="240" w:before="240" w:lineRule="auto"/>
        <w:rPr>
          <w:rFonts w:ascii="Verdana" w:cs="Verdana" w:eastAsia="Verdana" w:hAnsi="Verdana"/>
        </w:rPr>
      </w:pPr>
      <w:r w:rsidDel="00000000" w:rsidR="00000000" w:rsidRPr="00000000">
        <w:rPr>
          <w:rFonts w:ascii="Verdana" w:cs="Verdana" w:eastAsia="Verdana" w:hAnsi="Verdana"/>
          <w:rtl w:val="0"/>
        </w:rPr>
        <w:t xml:space="preserve"> </w:t>
      </w:r>
    </w:p>
    <w:p w:rsidR="00000000" w:rsidDel="00000000" w:rsidP="00000000" w:rsidRDefault="00000000" w:rsidRPr="00000000" w14:paraId="00000055">
      <w:pPr>
        <w:spacing w:after="240" w:before="240" w:lineRule="auto"/>
        <w:rPr>
          <w:rFonts w:ascii="Verdana" w:cs="Verdana" w:eastAsia="Verdana" w:hAnsi="Verdana"/>
          <w:b w:val="1"/>
        </w:rPr>
      </w:pPr>
      <w:r w:rsidDel="00000000" w:rsidR="00000000" w:rsidRPr="00000000">
        <w:rPr>
          <w:rFonts w:ascii="Verdana" w:cs="Verdana" w:eastAsia="Verdana" w:hAnsi="Verdana"/>
          <w:b w:val="1"/>
          <w:rtl w:val="0"/>
        </w:rPr>
        <w:t xml:space="preserve"> </w:t>
      </w:r>
    </w:p>
    <w:p w:rsidR="00000000" w:rsidDel="00000000" w:rsidP="00000000" w:rsidRDefault="00000000" w:rsidRPr="00000000" w14:paraId="00000056">
      <w:pPr>
        <w:spacing w:after="240" w:before="240" w:lineRule="auto"/>
        <w:rPr>
          <w:rFonts w:ascii="Verdana" w:cs="Verdana" w:eastAsia="Verdana" w:hAnsi="Verdana"/>
          <w:u w:val="single"/>
        </w:rPr>
      </w:pPr>
      <w:r w:rsidDel="00000000" w:rsidR="00000000" w:rsidRPr="00000000">
        <w:rPr>
          <w:rFonts w:ascii="Verdana" w:cs="Verdana" w:eastAsia="Verdana" w:hAnsi="Verdana"/>
          <w:b w:val="1"/>
          <w:rtl w:val="0"/>
        </w:rPr>
        <w:t xml:space="preserve">Azione correttiva 2020/1 </w:t>
      </w:r>
      <w:r w:rsidDel="00000000" w:rsidR="00000000" w:rsidRPr="00000000">
        <w:rPr>
          <w:rFonts w:ascii="Verdana" w:cs="Verdana" w:eastAsia="Verdana" w:hAnsi="Verdana"/>
          <w:rtl w:val="0"/>
        </w:rPr>
        <w:t xml:space="preserve">(</w:t>
      </w:r>
      <w:r w:rsidDel="00000000" w:rsidR="00000000" w:rsidRPr="00000000">
        <w:rPr>
          <w:rFonts w:ascii="Verdana" w:cs="Verdana" w:eastAsia="Verdana" w:hAnsi="Verdana"/>
          <w:u w:val="single"/>
          <w:rtl w:val="0"/>
        </w:rPr>
        <w:t xml:space="preserve">riproposta, non essendo stata attuata)</w:t>
      </w:r>
    </w:p>
    <w:p w:rsidR="00000000" w:rsidDel="00000000" w:rsidP="00000000" w:rsidRDefault="00000000" w:rsidRPr="00000000" w14:paraId="0000005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240" w:line="276" w:lineRule="auto"/>
        <w:ind w:left="720" w:right="0" w:hanging="360"/>
        <w:jc w:val="left"/>
        <w:rPr>
          <w:rFonts w:ascii="Verdana" w:cs="Verdana" w:eastAsia="Verdana" w:hAnsi="Verdana"/>
        </w:rPr>
      </w:pPr>
      <w:r w:rsidDel="00000000" w:rsidR="00000000" w:rsidRPr="00000000">
        <w:rPr>
          <w:rFonts w:ascii="Verdana" w:cs="Verdana" w:eastAsia="Verdana" w:hAnsi="Verdana"/>
          <w:rtl w:val="0"/>
        </w:rPr>
        <w:t xml:space="preserve">Analizzare/discutere in un apposito OdG nelle sedute di Consiglio Interclasse le proposte pervenute dal Comitato di Indirizzo;</w:t>
      </w:r>
    </w:p>
    <w:p w:rsidR="00000000" w:rsidDel="00000000" w:rsidP="00000000" w:rsidRDefault="00000000" w:rsidRPr="00000000" w14:paraId="0000005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40" w:before="0" w:beforeAutospacing="0" w:line="276" w:lineRule="auto"/>
        <w:ind w:left="720" w:right="0" w:hanging="360"/>
        <w:jc w:val="left"/>
        <w:rPr>
          <w:rFonts w:ascii="Verdana" w:cs="Verdana" w:eastAsia="Verdana" w:hAnsi="Verdana"/>
        </w:rPr>
      </w:pPr>
      <w:r w:rsidDel="00000000" w:rsidR="00000000" w:rsidRPr="00000000">
        <w:rPr>
          <w:rFonts w:ascii="Verdana" w:cs="Verdana" w:eastAsia="Verdana" w:hAnsi="Verdana"/>
          <w:rtl w:val="0"/>
        </w:rPr>
        <w:t xml:space="preserve">Stilare un Documento che ratifica le Azioni/modifiche ai CdS conseguenti all’accoglimento sostanziale (in toto o in parte) delle proposte pervenute da parte del Comitato di Indirizzo Tale documento dovrebbe includere anche dati retrospettivi, sulla base dei precedenti verbali del Comitato Indirizzo e di Consigli di Interclasse.</w:t>
      </w:r>
    </w:p>
    <w:p w:rsidR="00000000" w:rsidDel="00000000" w:rsidP="00000000" w:rsidRDefault="00000000" w:rsidRPr="00000000" w14:paraId="00000059">
      <w:pPr>
        <w:spacing w:after="240" w:before="240" w:line="276" w:lineRule="auto"/>
        <w:rPr>
          <w:rFonts w:ascii="Verdana" w:cs="Verdana" w:eastAsia="Verdana" w:hAnsi="Verdana"/>
        </w:rPr>
      </w:pPr>
      <w:r w:rsidDel="00000000" w:rsidR="00000000" w:rsidRPr="00000000">
        <w:rPr>
          <w:rFonts w:ascii="Verdana" w:cs="Verdana" w:eastAsia="Verdana" w:hAnsi="Verdana"/>
          <w:rtl w:val="0"/>
        </w:rPr>
        <w:t xml:space="preserve">Il documento sarà aggiornato annualmente.</w:t>
      </w:r>
    </w:p>
    <w:p w:rsidR="00000000" w:rsidDel="00000000" w:rsidP="00000000" w:rsidRDefault="00000000" w:rsidRPr="00000000" w14:paraId="0000005A">
      <w:pPr>
        <w:spacing w:after="240" w:before="240" w:line="276" w:lineRule="auto"/>
        <w:rPr>
          <w:rFonts w:ascii="Verdana" w:cs="Verdana" w:eastAsia="Verdana" w:hAnsi="Verdana"/>
        </w:rPr>
      </w:pPr>
      <w:r w:rsidDel="00000000" w:rsidR="00000000" w:rsidRPr="00000000">
        <w:rPr>
          <w:rFonts w:ascii="Verdana" w:cs="Verdana" w:eastAsia="Verdana" w:hAnsi="Verdana"/>
          <w:rtl w:val="0"/>
        </w:rPr>
        <w:t xml:space="preserve">Responsabilità primarie:</w:t>
      </w:r>
    </w:p>
    <w:p w:rsidR="00000000" w:rsidDel="00000000" w:rsidP="00000000" w:rsidRDefault="00000000" w:rsidRPr="00000000" w14:paraId="0000005B">
      <w:pPr>
        <w:numPr>
          <w:ilvl w:val="0"/>
          <w:numId w:val="1"/>
        </w:numPr>
        <w:spacing w:after="0" w:afterAutospacing="0" w:before="240" w:line="276" w:lineRule="auto"/>
        <w:ind w:left="720" w:hanging="360"/>
        <w:rPr>
          <w:rFonts w:ascii="Verdana" w:cs="Verdana" w:eastAsia="Verdana" w:hAnsi="Verdana"/>
          <w:u w:val="none"/>
        </w:rPr>
      </w:pPr>
      <w:r w:rsidDel="00000000" w:rsidR="00000000" w:rsidRPr="00000000">
        <w:rPr>
          <w:rFonts w:ascii="Verdana" w:cs="Verdana" w:eastAsia="Verdana" w:hAnsi="Verdana"/>
          <w:rtl w:val="0"/>
        </w:rPr>
        <w:t xml:space="preserve">Discussioni esiti riunioni CdI in Consiglio Interclasse: Presidente CdS + Presidente Comitato d’Indirizzo</w:t>
      </w:r>
    </w:p>
    <w:p w:rsidR="00000000" w:rsidDel="00000000" w:rsidP="00000000" w:rsidRDefault="00000000" w:rsidRPr="00000000" w14:paraId="0000005C">
      <w:pPr>
        <w:numPr>
          <w:ilvl w:val="0"/>
          <w:numId w:val="1"/>
        </w:numPr>
        <w:spacing w:after="240" w:before="0" w:beforeAutospacing="0" w:line="276" w:lineRule="auto"/>
        <w:ind w:left="720" w:hanging="360"/>
        <w:rPr>
          <w:rFonts w:ascii="Verdana" w:cs="Verdana" w:eastAsia="Verdana" w:hAnsi="Verdana"/>
          <w:u w:val="none"/>
        </w:rPr>
      </w:pPr>
      <w:r w:rsidDel="00000000" w:rsidR="00000000" w:rsidRPr="00000000">
        <w:rPr>
          <w:rFonts w:ascii="Verdana" w:cs="Verdana" w:eastAsia="Verdana" w:hAnsi="Verdana"/>
          <w:rtl w:val="0"/>
        </w:rPr>
        <w:t xml:space="preserve">Redazione Documento: Presidente CdS, Vicepresidente CdS, Presidente Comitato d’Indirizzo</w:t>
      </w:r>
    </w:p>
    <w:p w:rsidR="00000000" w:rsidDel="00000000" w:rsidP="00000000" w:rsidRDefault="00000000" w:rsidRPr="00000000" w14:paraId="0000005D">
      <w:pPr>
        <w:rPr>
          <w:rFonts w:ascii="Verdana" w:cs="Verdana" w:eastAsia="Verdana" w:hAnsi="Verdana"/>
        </w:rPr>
      </w:pPr>
      <w:r w:rsidDel="00000000" w:rsidR="00000000" w:rsidRPr="00000000">
        <w:rPr>
          <w:rtl w:val="0"/>
        </w:rPr>
      </w:r>
    </w:p>
    <w:p w:rsidR="00000000" w:rsidDel="00000000" w:rsidP="00000000" w:rsidRDefault="00000000" w:rsidRPr="00000000" w14:paraId="0000005E">
      <w:pPr>
        <w:rPr>
          <w:rFonts w:ascii="Verdana" w:cs="Verdana" w:eastAsia="Verdana" w:hAnsi="Verdana"/>
        </w:rPr>
      </w:pPr>
      <w:r w:rsidDel="00000000" w:rsidR="00000000" w:rsidRPr="00000000">
        <w:rPr>
          <w:rtl w:val="0"/>
        </w:rPr>
      </w:r>
    </w:p>
    <w:p w:rsidR="00000000" w:rsidDel="00000000" w:rsidP="00000000" w:rsidRDefault="00000000" w:rsidRPr="00000000" w14:paraId="0000005F">
      <w:pPr>
        <w:rPr>
          <w:rFonts w:ascii="Verdana" w:cs="Verdana" w:eastAsia="Verdana" w:hAnsi="Verdana"/>
        </w:rPr>
      </w:pPr>
      <w:r w:rsidDel="00000000" w:rsidR="00000000" w:rsidRPr="00000000">
        <w:rPr>
          <w:rtl w:val="0"/>
        </w:rPr>
      </w:r>
    </w:p>
    <w:p w:rsidR="00000000" w:rsidDel="00000000" w:rsidP="00000000" w:rsidRDefault="00000000" w:rsidRPr="00000000" w14:paraId="00000060">
      <w:pPr>
        <w:rPr>
          <w:rFonts w:ascii="Verdana" w:cs="Verdana" w:eastAsia="Verdana" w:hAnsi="Verdana"/>
        </w:rPr>
      </w:pPr>
      <w:r w:rsidDel="00000000" w:rsidR="00000000" w:rsidRPr="00000000">
        <w:rPr>
          <w:rtl w:val="0"/>
        </w:rPr>
      </w:r>
    </w:p>
    <w:p w:rsidR="00000000" w:rsidDel="00000000" w:rsidP="00000000" w:rsidRDefault="00000000" w:rsidRPr="00000000" w14:paraId="00000061">
      <w:pPr>
        <w:rPr>
          <w:rFonts w:ascii="Verdana" w:cs="Verdana" w:eastAsia="Verdana" w:hAnsi="Verdana"/>
        </w:rPr>
      </w:pPr>
      <w:r w:rsidDel="00000000" w:rsidR="00000000" w:rsidRPr="00000000">
        <w:rPr>
          <w:rtl w:val="0"/>
        </w:rPr>
      </w:r>
    </w:p>
    <w:p w:rsidR="00000000" w:rsidDel="00000000" w:rsidP="00000000" w:rsidRDefault="00000000" w:rsidRPr="00000000" w14:paraId="00000062">
      <w:pPr>
        <w:rPr>
          <w:rFonts w:ascii="Verdana" w:cs="Verdana" w:eastAsia="Verdana" w:hAnsi="Verdana"/>
        </w:rPr>
      </w:pPr>
      <w:r w:rsidDel="00000000" w:rsidR="00000000" w:rsidRPr="00000000">
        <w:rPr>
          <w:rtl w:val="0"/>
        </w:rPr>
      </w:r>
    </w:p>
    <w:p w:rsidR="00000000" w:rsidDel="00000000" w:rsidP="00000000" w:rsidRDefault="00000000" w:rsidRPr="00000000" w14:paraId="00000063">
      <w:pPr>
        <w:rPr>
          <w:rFonts w:ascii="Verdana" w:cs="Verdana" w:eastAsia="Verdana" w:hAnsi="Verdana"/>
        </w:rPr>
      </w:pPr>
      <w:r w:rsidDel="00000000" w:rsidR="00000000" w:rsidRPr="00000000">
        <w:rPr>
          <w:rtl w:val="0"/>
        </w:rPr>
      </w:r>
    </w:p>
    <w:p w:rsidR="00000000" w:rsidDel="00000000" w:rsidP="00000000" w:rsidRDefault="00000000" w:rsidRPr="00000000" w14:paraId="00000064">
      <w:pPr>
        <w:rPr>
          <w:rFonts w:ascii="Verdana" w:cs="Verdana" w:eastAsia="Verdana" w:hAnsi="Verdana"/>
        </w:rPr>
      </w:pPr>
      <w:r w:rsidDel="00000000" w:rsidR="00000000" w:rsidRPr="00000000">
        <w:rPr>
          <w:rtl w:val="0"/>
        </w:rPr>
      </w:r>
    </w:p>
    <w:p w:rsidR="00000000" w:rsidDel="00000000" w:rsidP="00000000" w:rsidRDefault="00000000" w:rsidRPr="00000000" w14:paraId="00000065">
      <w:pPr>
        <w:rPr>
          <w:rFonts w:ascii="Verdana" w:cs="Verdana" w:eastAsia="Verdana" w:hAnsi="Verdana"/>
        </w:rPr>
      </w:pPr>
      <w:r w:rsidDel="00000000" w:rsidR="00000000" w:rsidRPr="00000000">
        <w:rPr>
          <w:rtl w:val="0"/>
        </w:rPr>
      </w:r>
    </w:p>
    <w:p w:rsidR="00000000" w:rsidDel="00000000" w:rsidP="00000000" w:rsidRDefault="00000000" w:rsidRPr="00000000" w14:paraId="00000066">
      <w:pPr>
        <w:rPr>
          <w:rFonts w:ascii="Verdana" w:cs="Verdana" w:eastAsia="Verdana" w:hAnsi="Verdana"/>
        </w:rPr>
      </w:pPr>
      <w:r w:rsidDel="00000000" w:rsidR="00000000" w:rsidRPr="00000000">
        <w:rPr>
          <w:rtl w:val="0"/>
        </w:rPr>
      </w:r>
    </w:p>
    <w:p w:rsidR="00000000" w:rsidDel="00000000" w:rsidP="00000000" w:rsidRDefault="00000000" w:rsidRPr="00000000" w14:paraId="00000067">
      <w:pPr>
        <w:rPr>
          <w:rFonts w:ascii="Verdana" w:cs="Verdana" w:eastAsia="Verdana" w:hAnsi="Verdana"/>
        </w:rPr>
      </w:pPr>
      <w:r w:rsidDel="00000000" w:rsidR="00000000" w:rsidRPr="00000000">
        <w:rPr>
          <w:rtl w:val="0"/>
        </w:rPr>
      </w:r>
    </w:p>
    <w:p w:rsidR="00000000" w:rsidDel="00000000" w:rsidP="00000000" w:rsidRDefault="00000000" w:rsidRPr="00000000" w14:paraId="00000068">
      <w:pPr>
        <w:rPr>
          <w:rFonts w:ascii="Verdana" w:cs="Verdana" w:eastAsia="Verdana" w:hAnsi="Verdana"/>
        </w:rPr>
      </w:pPr>
      <w:r w:rsidDel="00000000" w:rsidR="00000000" w:rsidRPr="00000000">
        <w:rPr>
          <w:rtl w:val="0"/>
        </w:rPr>
      </w:r>
    </w:p>
    <w:p w:rsidR="00000000" w:rsidDel="00000000" w:rsidP="00000000" w:rsidRDefault="00000000" w:rsidRPr="00000000" w14:paraId="00000069">
      <w:pPr>
        <w:rPr>
          <w:rFonts w:ascii="Verdana" w:cs="Verdana" w:eastAsia="Verdana" w:hAnsi="Verdana"/>
        </w:rPr>
      </w:pPr>
      <w:r w:rsidDel="00000000" w:rsidR="00000000" w:rsidRPr="00000000">
        <w:rPr>
          <w:rtl w:val="0"/>
        </w:rPr>
      </w:r>
    </w:p>
    <w:p w:rsidR="00000000" w:rsidDel="00000000" w:rsidP="00000000" w:rsidRDefault="00000000" w:rsidRPr="00000000" w14:paraId="0000006A">
      <w:pPr>
        <w:rPr>
          <w:rFonts w:ascii="Verdana" w:cs="Verdana" w:eastAsia="Verdana" w:hAnsi="Verdana"/>
        </w:rPr>
      </w:pPr>
      <w:r w:rsidDel="00000000" w:rsidR="00000000" w:rsidRPr="00000000">
        <w:rPr>
          <w:rtl w:val="0"/>
        </w:rPr>
      </w:r>
    </w:p>
    <w:p w:rsidR="00000000" w:rsidDel="00000000" w:rsidP="00000000" w:rsidRDefault="00000000" w:rsidRPr="00000000" w14:paraId="0000006B">
      <w:pPr>
        <w:rPr>
          <w:rFonts w:ascii="Verdana" w:cs="Verdana" w:eastAsia="Verdana" w:hAnsi="Verdana"/>
        </w:rPr>
      </w:pPr>
      <w:r w:rsidDel="00000000" w:rsidR="00000000" w:rsidRPr="00000000">
        <w:rPr>
          <w:rtl w:val="0"/>
        </w:rPr>
      </w:r>
    </w:p>
    <w:p w:rsidR="00000000" w:rsidDel="00000000" w:rsidP="00000000" w:rsidRDefault="00000000" w:rsidRPr="00000000" w14:paraId="0000006C">
      <w:pPr>
        <w:rPr>
          <w:rFonts w:ascii="Verdana" w:cs="Verdana" w:eastAsia="Verdana" w:hAnsi="Verdana"/>
        </w:rPr>
      </w:pPr>
      <w:r w:rsidDel="00000000" w:rsidR="00000000" w:rsidRPr="00000000">
        <w:rPr>
          <w:rtl w:val="0"/>
        </w:rPr>
      </w:r>
    </w:p>
    <w:p w:rsidR="00000000" w:rsidDel="00000000" w:rsidP="00000000" w:rsidRDefault="00000000" w:rsidRPr="00000000" w14:paraId="0000006D">
      <w:pPr>
        <w:rPr>
          <w:rFonts w:ascii="Verdana" w:cs="Verdana" w:eastAsia="Verdana" w:hAnsi="Verdana"/>
        </w:rPr>
      </w:pPr>
      <w:r w:rsidDel="00000000" w:rsidR="00000000" w:rsidRPr="00000000">
        <w:rPr>
          <w:rtl w:val="0"/>
        </w:rPr>
      </w:r>
    </w:p>
    <w:p w:rsidR="00000000" w:rsidDel="00000000" w:rsidP="00000000" w:rsidRDefault="00000000" w:rsidRPr="00000000" w14:paraId="0000006E">
      <w:pPr>
        <w:rPr>
          <w:rFonts w:ascii="Verdana" w:cs="Verdana" w:eastAsia="Verdana" w:hAnsi="Verdana"/>
        </w:rPr>
      </w:pPr>
      <w:r w:rsidDel="00000000" w:rsidR="00000000" w:rsidRPr="00000000">
        <w:rPr>
          <w:rtl w:val="0"/>
        </w:rPr>
      </w:r>
    </w:p>
    <w:p w:rsidR="00000000" w:rsidDel="00000000" w:rsidP="00000000" w:rsidRDefault="00000000" w:rsidRPr="00000000" w14:paraId="0000006F">
      <w:pPr>
        <w:rPr>
          <w:rFonts w:ascii="Verdana" w:cs="Verdana" w:eastAsia="Verdana" w:hAnsi="Verdana"/>
        </w:rPr>
      </w:pPr>
      <w:r w:rsidDel="00000000" w:rsidR="00000000" w:rsidRPr="00000000">
        <w:rPr>
          <w:rtl w:val="0"/>
        </w:rPr>
      </w:r>
    </w:p>
    <w:p w:rsidR="00000000" w:rsidDel="00000000" w:rsidP="00000000" w:rsidRDefault="00000000" w:rsidRPr="00000000" w14:paraId="00000070">
      <w:pPr>
        <w:rPr>
          <w:rFonts w:ascii="Verdana" w:cs="Verdana" w:eastAsia="Verdana" w:hAnsi="Verdana"/>
        </w:rPr>
      </w:pPr>
      <w:r w:rsidDel="00000000" w:rsidR="00000000" w:rsidRPr="00000000">
        <w:rPr>
          <w:rtl w:val="0"/>
        </w:rPr>
      </w:r>
    </w:p>
    <w:p w:rsidR="00000000" w:rsidDel="00000000" w:rsidP="00000000" w:rsidRDefault="00000000" w:rsidRPr="00000000" w14:paraId="00000071">
      <w:pPr>
        <w:rPr>
          <w:rFonts w:ascii="Verdana" w:cs="Verdana" w:eastAsia="Verdana" w:hAnsi="Verdana"/>
        </w:rPr>
      </w:pPr>
      <w:r w:rsidDel="00000000" w:rsidR="00000000" w:rsidRPr="00000000">
        <w:rPr>
          <w:rtl w:val="0"/>
        </w:rPr>
      </w:r>
    </w:p>
    <w:p w:rsidR="00000000" w:rsidDel="00000000" w:rsidP="00000000" w:rsidRDefault="00000000" w:rsidRPr="00000000" w14:paraId="00000072">
      <w:pPr>
        <w:rPr>
          <w:rFonts w:ascii="Verdana" w:cs="Verdana" w:eastAsia="Verdana" w:hAnsi="Verdana"/>
        </w:rPr>
      </w:pPr>
      <w:r w:rsidDel="00000000" w:rsidR="00000000" w:rsidRPr="00000000">
        <w:rPr>
          <w:rtl w:val="0"/>
        </w:rPr>
      </w:r>
    </w:p>
    <w:p w:rsidR="00000000" w:rsidDel="00000000" w:rsidP="00000000" w:rsidRDefault="00000000" w:rsidRPr="00000000" w14:paraId="00000073">
      <w:pPr>
        <w:rPr>
          <w:rFonts w:ascii="Verdana" w:cs="Verdana" w:eastAsia="Verdana" w:hAnsi="Verdana"/>
        </w:rPr>
      </w:pPr>
      <w:r w:rsidDel="00000000" w:rsidR="00000000" w:rsidRPr="00000000">
        <w:rPr>
          <w:rtl w:val="0"/>
        </w:rPr>
      </w:r>
    </w:p>
    <w:p w:rsidR="00000000" w:rsidDel="00000000" w:rsidP="00000000" w:rsidRDefault="00000000" w:rsidRPr="00000000" w14:paraId="00000074">
      <w:pPr>
        <w:rPr>
          <w:rFonts w:ascii="Verdana" w:cs="Verdana" w:eastAsia="Verdana" w:hAnsi="Verdana"/>
        </w:rPr>
      </w:pPr>
      <w:r w:rsidDel="00000000" w:rsidR="00000000" w:rsidRPr="00000000">
        <w:rPr>
          <w:rtl w:val="0"/>
        </w:rPr>
      </w:r>
    </w:p>
    <w:p w:rsidR="00000000" w:rsidDel="00000000" w:rsidP="00000000" w:rsidRDefault="00000000" w:rsidRPr="00000000" w14:paraId="00000075">
      <w:pPr>
        <w:rPr>
          <w:rFonts w:ascii="Verdana" w:cs="Verdana" w:eastAsia="Verdana" w:hAnsi="Verdana"/>
        </w:rPr>
      </w:pPr>
      <w:r w:rsidDel="00000000" w:rsidR="00000000" w:rsidRPr="00000000">
        <w:rPr>
          <w:rtl w:val="0"/>
        </w:rPr>
      </w:r>
    </w:p>
    <w:p w:rsidR="00000000" w:rsidDel="00000000" w:rsidP="00000000" w:rsidRDefault="00000000" w:rsidRPr="00000000" w14:paraId="00000076">
      <w:pPr>
        <w:rPr>
          <w:rFonts w:ascii="Verdana" w:cs="Verdana" w:eastAsia="Verdana" w:hAnsi="Verdana"/>
        </w:rPr>
      </w:pPr>
      <w:r w:rsidDel="00000000" w:rsidR="00000000" w:rsidRPr="00000000">
        <w:rPr>
          <w:rtl w:val="0"/>
        </w:rPr>
      </w:r>
    </w:p>
    <w:p w:rsidR="00000000" w:rsidDel="00000000" w:rsidP="00000000" w:rsidRDefault="00000000" w:rsidRPr="00000000" w14:paraId="00000077">
      <w:pPr>
        <w:rPr>
          <w:rFonts w:ascii="Verdana" w:cs="Verdana" w:eastAsia="Verdana" w:hAnsi="Verdana"/>
        </w:rPr>
      </w:pPr>
      <w:r w:rsidDel="00000000" w:rsidR="00000000" w:rsidRPr="00000000">
        <w:rPr>
          <w:rtl w:val="0"/>
        </w:rPr>
      </w:r>
    </w:p>
    <w:p w:rsidR="00000000" w:rsidDel="00000000" w:rsidP="00000000" w:rsidRDefault="00000000" w:rsidRPr="00000000" w14:paraId="00000078">
      <w:pPr>
        <w:rPr>
          <w:rFonts w:ascii="Verdana" w:cs="Verdana" w:eastAsia="Verdana" w:hAnsi="Verdana"/>
        </w:rPr>
      </w:pPr>
      <w:r w:rsidDel="00000000" w:rsidR="00000000" w:rsidRPr="00000000">
        <w:rPr>
          <w:rtl w:val="0"/>
        </w:rPr>
      </w:r>
    </w:p>
    <w:p w:rsidR="00000000" w:rsidDel="00000000" w:rsidP="00000000" w:rsidRDefault="00000000" w:rsidRPr="00000000" w14:paraId="00000079">
      <w:pPr>
        <w:rPr>
          <w:rFonts w:ascii="Verdana" w:cs="Verdana" w:eastAsia="Verdana" w:hAnsi="Verdana"/>
        </w:rPr>
      </w:pPr>
      <w:r w:rsidDel="00000000" w:rsidR="00000000" w:rsidRPr="00000000">
        <w:rPr>
          <w:rtl w:val="0"/>
        </w:rPr>
      </w:r>
    </w:p>
    <w:p w:rsidR="00000000" w:rsidDel="00000000" w:rsidP="00000000" w:rsidRDefault="00000000" w:rsidRPr="00000000" w14:paraId="0000007A">
      <w:pPr>
        <w:rPr>
          <w:rFonts w:ascii="Verdana" w:cs="Verdana" w:eastAsia="Verdana" w:hAnsi="Verdana"/>
        </w:rPr>
      </w:pPr>
      <w:r w:rsidDel="00000000" w:rsidR="00000000" w:rsidRPr="00000000">
        <w:rPr>
          <w:rtl w:val="0"/>
        </w:rPr>
      </w:r>
    </w:p>
    <w:p w:rsidR="00000000" w:rsidDel="00000000" w:rsidP="00000000" w:rsidRDefault="00000000" w:rsidRPr="00000000" w14:paraId="0000007B">
      <w:pPr>
        <w:rPr>
          <w:rFonts w:ascii="Verdana" w:cs="Verdana" w:eastAsia="Verdana" w:hAnsi="Verdana"/>
        </w:rPr>
      </w:pPr>
      <w:r w:rsidDel="00000000" w:rsidR="00000000" w:rsidRPr="00000000">
        <w:rPr>
          <w:rtl w:val="0"/>
        </w:rPr>
      </w:r>
    </w:p>
    <w:p w:rsidR="00000000" w:rsidDel="00000000" w:rsidP="00000000" w:rsidRDefault="00000000" w:rsidRPr="00000000" w14:paraId="0000007C">
      <w:pPr>
        <w:rPr>
          <w:rFonts w:ascii="Verdana" w:cs="Verdana" w:eastAsia="Verdana" w:hAnsi="Verdana"/>
        </w:rPr>
      </w:pPr>
      <w:r w:rsidDel="00000000" w:rsidR="00000000" w:rsidRPr="00000000">
        <w:rPr>
          <w:rtl w:val="0"/>
        </w:rPr>
      </w:r>
    </w:p>
    <w:p w:rsidR="00000000" w:rsidDel="00000000" w:rsidP="00000000" w:rsidRDefault="00000000" w:rsidRPr="00000000" w14:paraId="0000007D">
      <w:pPr>
        <w:rPr>
          <w:rFonts w:ascii="Verdana" w:cs="Verdana" w:eastAsia="Verdana" w:hAnsi="Verdana"/>
        </w:rPr>
      </w:pPr>
      <w:r w:rsidDel="00000000" w:rsidR="00000000" w:rsidRPr="00000000">
        <w:rPr>
          <w:rtl w:val="0"/>
        </w:rPr>
      </w:r>
    </w:p>
    <w:p w:rsidR="00000000" w:rsidDel="00000000" w:rsidP="00000000" w:rsidRDefault="00000000" w:rsidRPr="00000000" w14:paraId="0000007E">
      <w:pPr>
        <w:rPr>
          <w:rFonts w:ascii="Verdana" w:cs="Verdana" w:eastAsia="Verdana" w:hAnsi="Verdana"/>
        </w:rPr>
      </w:pPr>
      <w:r w:rsidDel="00000000" w:rsidR="00000000" w:rsidRPr="00000000">
        <w:rPr>
          <w:rtl w:val="0"/>
        </w:rPr>
      </w:r>
    </w:p>
    <w:p w:rsidR="00000000" w:rsidDel="00000000" w:rsidP="00000000" w:rsidRDefault="00000000" w:rsidRPr="00000000" w14:paraId="0000007F">
      <w:pPr>
        <w:rPr>
          <w:rFonts w:ascii="Verdana" w:cs="Verdana" w:eastAsia="Verdana" w:hAnsi="Verdana"/>
        </w:rPr>
      </w:pPr>
      <w:r w:rsidDel="00000000" w:rsidR="00000000" w:rsidRPr="00000000">
        <w:rPr>
          <w:rtl w:val="0"/>
        </w:rPr>
      </w:r>
    </w:p>
    <w:p w:rsidR="00000000" w:rsidDel="00000000" w:rsidP="00000000" w:rsidRDefault="00000000" w:rsidRPr="00000000" w14:paraId="00000080">
      <w:pPr>
        <w:rPr>
          <w:rFonts w:ascii="Verdana" w:cs="Verdana" w:eastAsia="Verdana" w:hAnsi="Verdana"/>
        </w:rPr>
      </w:pPr>
      <w:r w:rsidDel="00000000" w:rsidR="00000000" w:rsidRPr="00000000">
        <w:rPr>
          <w:rtl w:val="0"/>
        </w:rPr>
      </w:r>
    </w:p>
    <w:p w:rsidR="00000000" w:rsidDel="00000000" w:rsidP="00000000" w:rsidRDefault="00000000" w:rsidRPr="00000000" w14:paraId="00000081">
      <w:pPr>
        <w:widowControl w:val="0"/>
        <w:spacing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82">
      <w:pPr>
        <w:rPr>
          <w:rFonts w:ascii="Verdana" w:cs="Verdana" w:eastAsia="Verdana" w:hAnsi="Verdana"/>
        </w:rPr>
      </w:pPr>
      <w:r w:rsidDel="00000000" w:rsidR="00000000" w:rsidRPr="00000000">
        <w:rPr>
          <w:rtl w:val="0"/>
        </w:rPr>
      </w:r>
    </w:p>
    <w:sectPr>
      <w:headerReference r:id="rId8" w:type="default"/>
      <w:headerReference r:id="rId9" w:type="first"/>
      <w:footerReference r:id="rId10" w:type="default"/>
      <w:footerReference r:id="rId11" w:type="first"/>
      <w:pgSz w:h="16834" w:w="11909" w:orient="portrait"/>
      <w:pgMar w:bottom="1440" w:top="993" w:left="1440" w:right="1440"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7">
    <w:pPr>
      <w:jc w:val="left"/>
      <w:rPr>
        <w:rFonts w:ascii="Verdana" w:cs="Verdana" w:eastAsia="Verdana" w:hAnsi="Verdana"/>
      </w:rPr>
    </w:pPr>
    <w:r w:rsidDel="00000000" w:rsidR="00000000" w:rsidRPr="00000000">
      <w:rPr>
        <w:rtl w:val="0"/>
      </w:rPr>
    </w:r>
  </w:p>
  <w:p w:rsidR="00000000" w:rsidDel="00000000" w:rsidP="00000000" w:rsidRDefault="00000000" w:rsidRPr="00000000" w14:paraId="00000088">
    <w:pPr>
      <w:jc w:val="right"/>
      <w:rPr>
        <w:sz w:val="18"/>
        <w:szCs w:val="18"/>
      </w:rPr>
    </w:pPr>
    <w:r w:rsidDel="00000000" w:rsidR="00000000" w:rsidRPr="00000000">
      <w:rPr>
        <w:sz w:val="18"/>
        <w:szCs w:val="18"/>
        <w:rtl w:val="0"/>
      </w:rPr>
      <w:t xml:space="preserve">Relazione Annuale di Monitoraggio AQ CdS 2021 - Sezione 1</w:t>
    </w:r>
  </w:p>
  <w:p w:rsidR="00000000" w:rsidDel="00000000" w:rsidP="00000000" w:rsidRDefault="00000000" w:rsidRPr="00000000" w14:paraId="00000089">
    <w:pPr>
      <w:jc w:val="right"/>
      <w:rPr>
        <w:sz w:val="18"/>
        <w:szCs w:val="18"/>
      </w:rPr>
    </w:pPr>
    <w:r w:rsidDel="00000000" w:rsidR="00000000" w:rsidRPr="00000000">
      <w:rPr>
        <w:sz w:val="18"/>
        <w:szCs w:val="18"/>
        <w:rtl w:val="0"/>
      </w:rPr>
      <w:t xml:space="preserve">Approvata dal Consiglio di Interclasse in Scienze Geologiche in data 02/03/2021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hd w:fill="d14124" w:val="clear"/>
      <w:spacing w:after="120" w:line="240" w:lineRule="auto"/>
    </w:pPr>
    <w:rPr>
      <w:color w:val="ffffff"/>
      <w:sz w:val="40"/>
      <w:szCs w:val="40"/>
    </w:rPr>
  </w:style>
  <w:style w:type="paragraph" w:styleId="Heading2">
    <w:name w:val="heading 2"/>
    <w:basedOn w:val="Normal"/>
    <w:next w:val="Normal"/>
    <w:pPr>
      <w:keepNext w:val="1"/>
      <w:keepLines w:val="1"/>
      <w:spacing w:after="120" w:before="360" w:lineRule="auto"/>
    </w:pPr>
    <w:rPr>
      <w:sz w:val="28"/>
      <w:szCs w:val="28"/>
    </w:rPr>
  </w:style>
  <w:style w:type="paragraph" w:styleId="Heading3">
    <w:name w:val="heading 3"/>
    <w:basedOn w:val="Normal"/>
    <w:next w:val="Normal"/>
    <w:pPr>
      <w:keepNext w:val="1"/>
      <w:keepLines w:val="1"/>
      <w:spacing w:after="80" w:before="320" w:lineRule="auto"/>
    </w:pPr>
    <w:rPr>
      <w:color w:val="434343"/>
      <w:sz w:val="24"/>
      <w:szCs w:val="24"/>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hd w:fill="d14124" w:val="clear"/>
      <w:spacing w:after="120" w:line="240" w:lineRule="auto"/>
    </w:pPr>
    <w:rPr>
      <w:color w:val="ffffff"/>
      <w:sz w:val="40"/>
      <w:szCs w:val="40"/>
    </w:rPr>
  </w:style>
  <w:style w:type="paragraph" w:styleId="Heading2">
    <w:name w:val="heading 2"/>
    <w:basedOn w:val="Normal"/>
    <w:next w:val="Normal"/>
    <w:pPr>
      <w:keepNext w:val="1"/>
      <w:keepLines w:val="1"/>
      <w:spacing w:after="120" w:before="360" w:lineRule="auto"/>
    </w:pPr>
    <w:rPr>
      <w:sz w:val="28"/>
      <w:szCs w:val="28"/>
    </w:rPr>
  </w:style>
  <w:style w:type="paragraph" w:styleId="Heading3">
    <w:name w:val="heading 3"/>
    <w:basedOn w:val="Normal"/>
    <w:next w:val="Normal"/>
    <w:pPr>
      <w:keepNext w:val="1"/>
      <w:keepLines w:val="1"/>
      <w:spacing w:after="80" w:before="320" w:lineRule="auto"/>
    </w:pPr>
    <w:rPr>
      <w:color w:val="434343"/>
      <w:sz w:val="24"/>
      <w:szCs w:val="24"/>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E8cPykfspAckBXzRQrwhPvHo9Q==">AMUW2mWOhE94JZDUAhleckIDMFm5cDflIWO76Da9bdfU4eB5QldrjcvTSXRe/cwswxwf6pNiob9t4KRU/FWBDWUeNWOLnM/m3GRdZBLvnmulaXFIzBMWeN46Tu5NXP6B4WtWQix6ZrbHmC8F2aVsSL2Ol0UUtQ8+S9RJT+hH0MPdc5haZSgKy/tqfVE9s8rvxXkmgkF6lsMZ04cIRCwyV5yJaF0Omv7/5C9NKej951PoZjF8HHjoU16plPtpuqpf28k+7AkHLIKaExXCz8Pq2EhUBPEJFAt+A8knKpdGhKq3b1W/MQwAZYxwpV49f+ZF4MKi7RQE98Xi1Ax+ISTSGTM6B1vtxX8T3lotcMtUJayzMUiQQL0gvFICL/WpTyphkoQEDK9OuQtCu8f5vWB7e+qOh8HVjlEy4Xv/ECP5KRrIJ8fnvjKdlH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